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8CA25" w14:textId="77777777" w:rsidR="00FD740A" w:rsidRPr="00FD740A" w:rsidRDefault="005A6576" w:rsidP="00FD740A">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FD740A">
        <w:rPr>
          <w:rFonts w:ascii="Trebuchet MS" w:hAnsi="Trebuchet MS"/>
          <w:bCs/>
          <w:sz w:val="20"/>
          <w:szCs w:val="20"/>
        </w:rPr>
        <w:t>Anexa 1</w:t>
      </w:r>
    </w:p>
    <w:p w14:paraId="730FB06D" w14:textId="7D00EA56" w:rsidR="00FD740A" w:rsidRPr="0000283C" w:rsidRDefault="00FD740A" w:rsidP="00FD740A">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la Ordin MIPE nr..............</w:t>
      </w:r>
    </w:p>
    <w:p w14:paraId="77B9AF62" w14:textId="2E51D9AF" w:rsidR="00091ABE" w:rsidRDefault="005A6576">
      <w:pPr>
        <w:pStyle w:val="Title"/>
        <w:spacing w:before="0" w:after="0"/>
        <w:jc w:val="right"/>
        <w:outlineLvl w:val="0"/>
        <w:rPr>
          <w:rFonts w:ascii="Trebuchet MS" w:hAnsi="Trebuchet MS"/>
          <w:i/>
          <w:szCs w:val="22"/>
        </w:rPr>
      </w:pPr>
      <w:r>
        <w:rPr>
          <w:rFonts w:ascii="Trebuchet MS" w:hAnsi="Trebuchet MS"/>
          <w:i/>
          <w:szCs w:val="22"/>
        </w:rPr>
        <w:t xml:space="preserve">    </w:t>
      </w:r>
    </w:p>
    <w:p w14:paraId="298A3D1D" w14:textId="77777777" w:rsidR="00091ABE" w:rsidRDefault="00091ABE">
      <w:pPr>
        <w:shd w:val="clear" w:color="000000" w:fill="auto"/>
        <w:jc w:val="center"/>
        <w:rPr>
          <w:rFonts w:cs="Arial"/>
          <w:b/>
          <w:sz w:val="22"/>
          <w:szCs w:val="22"/>
        </w:rPr>
      </w:pPr>
    </w:p>
    <w:p w14:paraId="37574B57" w14:textId="77777777" w:rsidR="00091ABE" w:rsidRDefault="00091ABE">
      <w:pPr>
        <w:shd w:val="clear" w:color="000000" w:fill="auto"/>
        <w:jc w:val="center"/>
        <w:rPr>
          <w:rFonts w:cs="Arial"/>
          <w:b/>
          <w:sz w:val="22"/>
          <w:szCs w:val="22"/>
        </w:rPr>
      </w:pPr>
    </w:p>
    <w:p w14:paraId="2AF21F39" w14:textId="77777777" w:rsidR="00091ABE" w:rsidRDefault="00091ABE">
      <w:pPr>
        <w:shd w:val="clear" w:color="000000" w:fill="auto"/>
        <w:jc w:val="center"/>
        <w:rPr>
          <w:rFonts w:cs="Arial"/>
          <w:b/>
          <w:sz w:val="22"/>
          <w:szCs w:val="22"/>
        </w:rPr>
      </w:pPr>
    </w:p>
    <w:p w14:paraId="25A4A6A6" w14:textId="77777777" w:rsidR="00091ABE" w:rsidRDefault="00091ABE">
      <w:pPr>
        <w:shd w:val="clear" w:color="000000" w:fill="auto"/>
        <w:jc w:val="center"/>
        <w:rPr>
          <w:rFonts w:cs="Arial"/>
          <w:b/>
          <w:sz w:val="22"/>
          <w:szCs w:val="22"/>
        </w:rPr>
      </w:pPr>
    </w:p>
    <w:p w14:paraId="3899F915" w14:textId="77777777" w:rsidR="00091ABE" w:rsidRDefault="00091ABE">
      <w:pPr>
        <w:shd w:val="clear" w:color="000000" w:fill="auto"/>
        <w:jc w:val="center"/>
        <w:rPr>
          <w:rFonts w:cs="Arial"/>
          <w:b/>
          <w:sz w:val="22"/>
          <w:szCs w:val="22"/>
        </w:rPr>
      </w:pPr>
    </w:p>
    <w:p w14:paraId="05F57F1D" w14:textId="77777777" w:rsidR="00091ABE" w:rsidRDefault="00091ABE">
      <w:pPr>
        <w:shd w:val="clear" w:color="000000" w:fill="auto"/>
        <w:jc w:val="center"/>
        <w:rPr>
          <w:rFonts w:cs="Arial"/>
          <w:b/>
          <w:sz w:val="22"/>
          <w:szCs w:val="22"/>
        </w:rPr>
      </w:pPr>
    </w:p>
    <w:p w14:paraId="361A1EE7" w14:textId="77777777" w:rsidR="00091ABE" w:rsidRPr="00F17C28" w:rsidRDefault="005A6576">
      <w:pPr>
        <w:shd w:val="clear" w:color="000000" w:fill="auto"/>
        <w:jc w:val="center"/>
        <w:rPr>
          <w:color w:val="2E74B5" w:themeColor="accent5" w:themeShade="BF"/>
          <w:sz w:val="22"/>
          <w:szCs w:val="22"/>
        </w:rPr>
      </w:pPr>
      <w:r w:rsidRPr="00F17C28">
        <w:rPr>
          <w:rFonts w:cs="Arial"/>
          <w:b/>
          <w:color w:val="2E74B5" w:themeColor="accent5" w:themeShade="BF"/>
          <w:sz w:val="22"/>
          <w:szCs w:val="22"/>
        </w:rPr>
        <w:t>FORMULARUL</w:t>
      </w:r>
      <w:r w:rsidRPr="00F17C28">
        <w:rPr>
          <w:color w:val="2E74B5" w:themeColor="accent5" w:themeShade="BF"/>
          <w:sz w:val="22"/>
          <w:szCs w:val="22"/>
        </w:rPr>
        <w:t xml:space="preserve"> </w:t>
      </w:r>
    </w:p>
    <w:p w14:paraId="23205392" w14:textId="77777777" w:rsidR="00091ABE" w:rsidRPr="00F17C28" w:rsidRDefault="005A6576">
      <w:pPr>
        <w:shd w:val="clear" w:color="000000" w:fill="auto"/>
        <w:jc w:val="center"/>
        <w:rPr>
          <w:rFonts w:cs="Arial"/>
          <w:b/>
          <w:color w:val="2E74B5" w:themeColor="accent5" w:themeShade="BF"/>
          <w:sz w:val="22"/>
          <w:szCs w:val="22"/>
        </w:rPr>
      </w:pPr>
      <w:r w:rsidRPr="00F17C28">
        <w:rPr>
          <w:rFonts w:cs="Arial"/>
          <w:b/>
          <w:color w:val="2E74B5" w:themeColor="accent5" w:themeShade="BF"/>
          <w:sz w:val="22"/>
          <w:szCs w:val="22"/>
        </w:rPr>
        <w:t>CERERII</w:t>
      </w:r>
      <w:r w:rsidRPr="00F17C28">
        <w:rPr>
          <w:color w:val="2E74B5" w:themeColor="accent5" w:themeShade="BF"/>
          <w:sz w:val="22"/>
          <w:szCs w:val="22"/>
        </w:rPr>
        <w:t xml:space="preserve"> </w:t>
      </w:r>
      <w:r w:rsidRPr="00F17C28">
        <w:rPr>
          <w:rFonts w:cs="Arial"/>
          <w:b/>
          <w:color w:val="2E74B5" w:themeColor="accent5" w:themeShade="BF"/>
          <w:sz w:val="22"/>
          <w:szCs w:val="22"/>
        </w:rPr>
        <w:t>DE</w:t>
      </w:r>
      <w:r w:rsidRPr="00F17C28">
        <w:rPr>
          <w:color w:val="2E74B5" w:themeColor="accent5" w:themeShade="BF"/>
          <w:sz w:val="22"/>
          <w:szCs w:val="22"/>
        </w:rPr>
        <w:t xml:space="preserve"> </w:t>
      </w:r>
      <w:r w:rsidRPr="00F17C28">
        <w:rPr>
          <w:rFonts w:cs="Arial"/>
          <w:b/>
          <w:color w:val="2E74B5" w:themeColor="accent5" w:themeShade="BF"/>
          <w:sz w:val="22"/>
          <w:szCs w:val="22"/>
        </w:rPr>
        <w:t>FINANŢARE</w:t>
      </w:r>
    </w:p>
    <w:p w14:paraId="2A32BEBD" w14:textId="77777777" w:rsidR="00091ABE" w:rsidRDefault="00091ABE">
      <w:pPr>
        <w:jc w:val="center"/>
        <w:rPr>
          <w:rFonts w:cs="Arial"/>
          <w:b/>
          <w:color w:val="00B0F0"/>
          <w:sz w:val="22"/>
          <w:szCs w:val="22"/>
        </w:rPr>
      </w:pPr>
    </w:p>
    <w:tbl>
      <w:tblPr>
        <w:tblpPr w:leftFromText="180" w:rightFromText="180" w:vertAnchor="text" w:horzAnchor="margin" w:tblpY="263"/>
        <w:tblW w:w="8467" w:type="dxa"/>
        <w:tblLayout w:type="fixed"/>
        <w:tblLook w:val="01E0" w:firstRow="1" w:lastRow="1" w:firstColumn="1" w:lastColumn="1" w:noHBand="0" w:noVBand="0"/>
      </w:tblPr>
      <w:tblGrid>
        <w:gridCol w:w="8467"/>
      </w:tblGrid>
      <w:tr w:rsidR="00091ABE" w14:paraId="1149831E" w14:textId="77777777">
        <w:tc>
          <w:tcPr>
            <w:tcW w:w="8467" w:type="dxa"/>
            <w:vAlign w:val="center"/>
          </w:tcPr>
          <w:p w14:paraId="77CC2310" w14:textId="77777777" w:rsidR="00091ABE" w:rsidRDefault="00091ABE">
            <w:pPr>
              <w:widowControl w:val="0"/>
              <w:spacing w:before="0" w:after="0"/>
              <w:jc w:val="both"/>
              <w:rPr>
                <w:sz w:val="22"/>
                <w:szCs w:val="22"/>
              </w:rPr>
            </w:pPr>
          </w:p>
          <w:p w14:paraId="6D6A04CF" w14:textId="77777777" w:rsidR="00091ABE" w:rsidRDefault="005A6576">
            <w:pPr>
              <w:widowControl w:val="0"/>
              <w:spacing w:before="0" w:after="0"/>
              <w:jc w:val="both"/>
              <w:rPr>
                <w:sz w:val="22"/>
                <w:szCs w:val="22"/>
              </w:rPr>
            </w:pPr>
            <w:r>
              <w:rPr>
                <w:rFonts w:cs="Arial"/>
                <w:sz w:val="22"/>
                <w:szCs w:val="22"/>
              </w:rPr>
              <w:t>Acest model al cererii de finanțare este aplicabil</w:t>
            </w:r>
            <w:r>
              <w:rPr>
                <w:sz w:val="22"/>
                <w:szCs w:val="22"/>
              </w:rPr>
              <w:t xml:space="preserve"> cererilor aferente:</w:t>
            </w:r>
          </w:p>
          <w:p w14:paraId="17477DE6" w14:textId="77777777" w:rsidR="00091ABE" w:rsidRDefault="00091ABE">
            <w:pPr>
              <w:widowControl w:val="0"/>
              <w:spacing w:before="0" w:after="0"/>
              <w:jc w:val="both"/>
              <w:rPr>
                <w:sz w:val="22"/>
                <w:szCs w:val="22"/>
              </w:rPr>
            </w:pPr>
          </w:p>
          <w:p w14:paraId="2CB5AE68" w14:textId="77777777" w:rsidR="00091ABE" w:rsidRDefault="005A6576">
            <w:pPr>
              <w:widowControl w:val="0"/>
              <w:numPr>
                <w:ilvl w:val="0"/>
                <w:numId w:val="14"/>
              </w:numPr>
              <w:spacing w:before="0" w:after="0"/>
              <w:jc w:val="both"/>
              <w:rPr>
                <w:rFonts w:cs="Arial"/>
                <w:i/>
                <w:sz w:val="22"/>
                <w:szCs w:val="22"/>
              </w:rPr>
            </w:pPr>
            <w:r>
              <w:rPr>
                <w:rFonts w:cs="Arial"/>
                <w:i/>
                <w:sz w:val="22"/>
                <w:szCs w:val="22"/>
              </w:rPr>
              <w:t xml:space="preserve">COMPONENTEI C9. SUPORT PENTRU SECTORUL PRIVAT, CERCETARE, DEZVOLTARE ȘI INOVARE, </w:t>
            </w:r>
          </w:p>
          <w:p w14:paraId="50F09B0E" w14:textId="4D5CC7E8" w:rsidR="00091ABE" w:rsidRPr="006B243A" w:rsidRDefault="005A6576">
            <w:pPr>
              <w:widowControl w:val="0"/>
              <w:numPr>
                <w:ilvl w:val="0"/>
                <w:numId w:val="14"/>
              </w:numPr>
              <w:spacing w:before="0" w:after="0"/>
              <w:jc w:val="both"/>
              <w:rPr>
                <w:rFonts w:cs="Arial"/>
                <w:i/>
                <w:sz w:val="22"/>
                <w:szCs w:val="22"/>
              </w:rPr>
            </w:pPr>
            <w:r>
              <w:rPr>
                <w:rFonts w:cs="Arial"/>
                <w:i/>
                <w:sz w:val="22"/>
                <w:szCs w:val="22"/>
              </w:rPr>
              <w:t>INVESTIȚIA I</w:t>
            </w:r>
            <w:r w:rsidR="006B243A">
              <w:rPr>
                <w:rFonts w:cs="Arial"/>
                <w:i/>
                <w:sz w:val="22"/>
                <w:szCs w:val="22"/>
              </w:rPr>
              <w:t>3</w:t>
            </w:r>
            <w:r w:rsidRPr="006B243A">
              <w:rPr>
                <w:rFonts w:cs="Arial"/>
                <w:i/>
                <w:sz w:val="22"/>
                <w:szCs w:val="22"/>
              </w:rPr>
              <w:t xml:space="preserve"> </w:t>
            </w:r>
            <w:r w:rsidR="006B243A" w:rsidRPr="006B243A">
              <w:rPr>
                <w:rFonts w:cs="Arial"/>
                <w:i/>
                <w:sz w:val="22"/>
                <w:szCs w:val="22"/>
              </w:rPr>
              <w:t xml:space="preserve"> SCHEME DE AJUTOR PENTRU SECTORUL PRIVAT</w:t>
            </w:r>
          </w:p>
          <w:p w14:paraId="5EAA8B46" w14:textId="77777777" w:rsidR="006B243A" w:rsidRPr="006B243A" w:rsidRDefault="006B243A" w:rsidP="006B243A">
            <w:pPr>
              <w:widowControl w:val="0"/>
              <w:numPr>
                <w:ilvl w:val="0"/>
                <w:numId w:val="14"/>
              </w:numPr>
              <w:spacing w:before="0" w:after="0"/>
              <w:jc w:val="both"/>
              <w:rPr>
                <w:rFonts w:cs="Arial"/>
                <w:i/>
                <w:sz w:val="22"/>
                <w:szCs w:val="22"/>
              </w:rPr>
            </w:pPr>
            <w:r w:rsidRPr="006B243A">
              <w:rPr>
                <w:rFonts w:cs="Arial"/>
                <w:i/>
                <w:sz w:val="22"/>
                <w:szCs w:val="22"/>
              </w:rPr>
              <w:t>MĂSURA 2 SCHEMĂ DE MINIMIS PENTRU AJUTAREA FIRMELOR DIN ROMÂNIA ÎN PROCESUL DE LISTARE LA BURSĂ</w:t>
            </w:r>
          </w:p>
          <w:p w14:paraId="7CE5A720" w14:textId="77777777" w:rsidR="00091ABE" w:rsidRDefault="00091ABE">
            <w:pPr>
              <w:pStyle w:val="Header"/>
              <w:widowControl w:val="0"/>
              <w:spacing w:before="0" w:after="0"/>
              <w:ind w:left="706"/>
              <w:rPr>
                <w:i/>
                <w:sz w:val="22"/>
                <w:szCs w:val="22"/>
              </w:rPr>
            </w:pPr>
          </w:p>
        </w:tc>
      </w:tr>
    </w:tbl>
    <w:p w14:paraId="4C37DF8D" w14:textId="77777777" w:rsidR="00091ABE" w:rsidRDefault="00091ABE">
      <w:pPr>
        <w:jc w:val="center"/>
        <w:rPr>
          <w:rFonts w:cs="Arial"/>
          <w:b/>
          <w:sz w:val="22"/>
          <w:szCs w:val="22"/>
        </w:rPr>
      </w:pPr>
    </w:p>
    <w:p w14:paraId="16881345" w14:textId="77777777" w:rsidR="00091ABE" w:rsidRDefault="005A6576">
      <w:pPr>
        <w:jc w:val="both"/>
        <w:rPr>
          <w:rFonts w:cs="Arial"/>
          <w:bCs/>
          <w:sz w:val="22"/>
          <w:szCs w:val="22"/>
        </w:rPr>
      </w:pPr>
      <w:r>
        <w:br w:type="page"/>
      </w:r>
    </w:p>
    <w:p w14:paraId="7D57F8E2" w14:textId="77777777" w:rsidR="00091ABE" w:rsidRDefault="005A6576">
      <w:pPr>
        <w:rPr>
          <w:sz w:val="22"/>
          <w:szCs w:val="22"/>
        </w:rPr>
      </w:pPr>
      <w:r>
        <w:rPr>
          <w:sz w:val="22"/>
          <w:szCs w:val="22"/>
        </w:rPr>
        <w:lastRenderedPageBreak/>
        <w:t xml:space="preserve"> </w:t>
      </w:r>
    </w:p>
    <w:tbl>
      <w:tblPr>
        <w:tblW w:w="8467" w:type="dxa"/>
        <w:tblLayout w:type="fixed"/>
        <w:tblLook w:val="01E0" w:firstRow="1" w:lastRow="1" w:firstColumn="1" w:lastColumn="1" w:noHBand="0" w:noVBand="0"/>
      </w:tblPr>
      <w:tblGrid>
        <w:gridCol w:w="8467"/>
      </w:tblGrid>
      <w:tr w:rsidR="00091ABE" w14:paraId="5A613F2F" w14:textId="77777777">
        <w:tc>
          <w:tcPr>
            <w:tcW w:w="8467" w:type="dxa"/>
            <w:vAlign w:val="center"/>
          </w:tcPr>
          <w:p w14:paraId="32F3E67F" w14:textId="77777777" w:rsidR="00091ABE" w:rsidRDefault="00091ABE">
            <w:pPr>
              <w:widowControl w:val="0"/>
              <w:spacing w:before="0" w:after="0"/>
              <w:jc w:val="both"/>
              <w:rPr>
                <w:sz w:val="22"/>
                <w:szCs w:val="22"/>
              </w:rPr>
            </w:pPr>
          </w:p>
          <w:p w14:paraId="51DE5B4B" w14:textId="77777777" w:rsidR="00091ABE" w:rsidRDefault="005A6576">
            <w:pPr>
              <w:widowControl w:val="0"/>
              <w:jc w:val="both"/>
              <w:rPr>
                <w:sz w:val="22"/>
                <w:szCs w:val="22"/>
              </w:rPr>
            </w:pPr>
            <w:r>
              <w:rPr>
                <w:i/>
                <w:sz w:val="22"/>
                <w:szCs w:val="22"/>
              </w:rPr>
              <w:t>Vă rugăm să citiţi cu atenţie instrucţiunile, recomandările şi explicaţiile incluse în acest formular, înainte de completare. Nerespectarea acestora poate conduce la respingerea cererii de finanțare pentru neconformitate administrativă</w:t>
            </w:r>
            <w:r>
              <w:rPr>
                <w:sz w:val="22"/>
                <w:szCs w:val="22"/>
              </w:rPr>
              <w:t>.</w:t>
            </w:r>
          </w:p>
        </w:tc>
      </w:tr>
    </w:tbl>
    <w:p w14:paraId="3CD31DF5" w14:textId="77777777" w:rsidR="00091ABE" w:rsidRDefault="005A6576">
      <w:pPr>
        <w:rPr>
          <w:i/>
          <w:iCs/>
          <w:sz w:val="22"/>
          <w:szCs w:val="22"/>
        </w:rPr>
      </w:pPr>
      <w:r>
        <w:rPr>
          <w:i/>
          <w:iCs/>
          <w:sz w:val="22"/>
          <w:szCs w:val="22"/>
        </w:rPr>
        <w:t xml:space="preserve">Împreună cu acest formular, sunt prevăzute </w:t>
      </w:r>
      <w:r>
        <w:rPr>
          <w:b/>
          <w:bCs/>
          <w:i/>
          <w:iCs/>
          <w:sz w:val="22"/>
          <w:szCs w:val="22"/>
        </w:rPr>
        <w:t>modele standard</w:t>
      </w:r>
      <w:r>
        <w:rPr>
          <w:i/>
          <w:iCs/>
          <w:sz w:val="22"/>
          <w:szCs w:val="22"/>
        </w:rPr>
        <w:t xml:space="preserve"> pentru anexele la formatul cererii de finanţare, respectiv:</w:t>
      </w:r>
    </w:p>
    <w:p w14:paraId="77319FDC" w14:textId="4F934220"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A Declarația de angajament;</w:t>
      </w:r>
    </w:p>
    <w:p w14:paraId="45CEAF96" w14:textId="7DB7DCE9"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B Declarația de eligibilitate; </w:t>
      </w:r>
    </w:p>
    <w:p w14:paraId="2532E04A" w14:textId="2DD44345"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C Declarația privind eligibilitatea TVA;  </w:t>
      </w:r>
    </w:p>
    <w:p w14:paraId="2BD345B5" w14:textId="0EED62B6"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xml:space="preserve">. Model D Consimțământ privind prelucrarea datelor cu caracter personal; </w:t>
      </w:r>
    </w:p>
    <w:p w14:paraId="63260DE3" w14:textId="7F805E35" w:rsidR="00035951" w:rsidRPr="00674490" w:rsidRDefault="00035951" w:rsidP="00035951">
      <w:pPr>
        <w:pStyle w:val="ListParagraph"/>
        <w:numPr>
          <w:ilvl w:val="0"/>
          <w:numId w:val="27"/>
        </w:numPr>
        <w:tabs>
          <w:tab w:val="left" w:pos="9163"/>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E Declarația privind evitarea conflictelor de interese, a fraudei, corupției și a dublei finanțări,</w:t>
      </w:r>
    </w:p>
    <w:p w14:paraId="45EFB533" w14:textId="0E56F05C" w:rsidR="00035951" w:rsidRDefault="00035951" w:rsidP="00035951">
      <w:pPr>
        <w:pStyle w:val="ListParagraph"/>
        <w:numPr>
          <w:ilvl w:val="0"/>
          <w:numId w:val="27"/>
        </w:numPr>
        <w:tabs>
          <w:tab w:val="left" w:pos="1800"/>
        </w:tabs>
        <w:spacing w:line="276" w:lineRule="auto"/>
        <w:ind w:right="284"/>
        <w:rPr>
          <w:sz w:val="22"/>
          <w:szCs w:val="22"/>
        </w:rPr>
      </w:pPr>
      <w:r w:rsidRPr="00674490">
        <w:rPr>
          <w:sz w:val="22"/>
          <w:szCs w:val="22"/>
        </w:rPr>
        <w:t xml:space="preserve">Anexa </w:t>
      </w:r>
      <w:r w:rsidR="004D151E">
        <w:rPr>
          <w:sz w:val="22"/>
          <w:szCs w:val="22"/>
        </w:rPr>
        <w:t>2</w:t>
      </w:r>
      <w:r w:rsidRPr="00674490">
        <w:rPr>
          <w:sz w:val="22"/>
          <w:szCs w:val="22"/>
        </w:rPr>
        <w:t>. Model F Declarația privind respectarea principiului DNSH</w:t>
      </w:r>
      <w:r w:rsidR="00CD48FC">
        <w:rPr>
          <w:sz w:val="22"/>
          <w:szCs w:val="22"/>
        </w:rPr>
        <w:t>, cu anexă Autoevelarea DNSH</w:t>
      </w:r>
      <w:r w:rsidRPr="00674490">
        <w:rPr>
          <w:sz w:val="22"/>
          <w:szCs w:val="22"/>
        </w:rPr>
        <w:t>,</w:t>
      </w:r>
    </w:p>
    <w:p w14:paraId="7798C8EE" w14:textId="173B15DD" w:rsidR="004D151E" w:rsidRDefault="004D151E" w:rsidP="00035951">
      <w:pPr>
        <w:pStyle w:val="ListParagraph"/>
        <w:numPr>
          <w:ilvl w:val="0"/>
          <w:numId w:val="27"/>
        </w:numPr>
        <w:tabs>
          <w:tab w:val="left" w:pos="1800"/>
        </w:tabs>
        <w:spacing w:line="276" w:lineRule="auto"/>
        <w:ind w:right="284"/>
        <w:rPr>
          <w:sz w:val="22"/>
          <w:szCs w:val="22"/>
        </w:rPr>
      </w:pPr>
      <w:r>
        <w:rPr>
          <w:sz w:val="22"/>
          <w:szCs w:val="22"/>
        </w:rPr>
        <w:t xml:space="preserve">Anexa 2. Model G </w:t>
      </w:r>
      <w:r w:rsidRPr="004D151E">
        <w:rPr>
          <w:sz w:val="22"/>
          <w:szCs w:val="22"/>
        </w:rPr>
        <w:t>Declarația pe proprie răspundere privind ajutoarele de stat/ de minimis primite</w:t>
      </w:r>
    </w:p>
    <w:p w14:paraId="7C5A9B4A" w14:textId="5ABFA9A9" w:rsidR="00385889" w:rsidRDefault="00385889" w:rsidP="00035951">
      <w:pPr>
        <w:pStyle w:val="ListParagraph"/>
        <w:numPr>
          <w:ilvl w:val="0"/>
          <w:numId w:val="27"/>
        </w:numPr>
        <w:tabs>
          <w:tab w:val="left" w:pos="1800"/>
        </w:tabs>
        <w:spacing w:line="276" w:lineRule="auto"/>
        <w:ind w:right="284"/>
        <w:rPr>
          <w:sz w:val="22"/>
          <w:szCs w:val="22"/>
        </w:rPr>
      </w:pPr>
      <w:r>
        <w:rPr>
          <w:sz w:val="22"/>
          <w:szCs w:val="22"/>
        </w:rPr>
        <w:t>Anexa 2. Model H Împuternicire</w:t>
      </w:r>
    </w:p>
    <w:p w14:paraId="5D2BB62F" w14:textId="060855EE" w:rsidR="00090AD6" w:rsidRDefault="00090AD6" w:rsidP="006B243A">
      <w:pPr>
        <w:pStyle w:val="ListParagraph"/>
        <w:tabs>
          <w:tab w:val="left" w:pos="1800"/>
        </w:tabs>
        <w:spacing w:line="276" w:lineRule="auto"/>
        <w:ind w:left="1710" w:right="284"/>
        <w:rPr>
          <w:sz w:val="22"/>
          <w:szCs w:val="22"/>
        </w:rPr>
      </w:pPr>
    </w:p>
    <w:tbl>
      <w:tblPr>
        <w:tblW w:w="8467" w:type="dxa"/>
        <w:tblLayout w:type="fixed"/>
        <w:tblLook w:val="01E0" w:firstRow="1" w:lastRow="1" w:firstColumn="1" w:lastColumn="1" w:noHBand="0" w:noVBand="0"/>
      </w:tblPr>
      <w:tblGrid>
        <w:gridCol w:w="8467"/>
      </w:tblGrid>
      <w:tr w:rsidR="00091ABE" w14:paraId="4FD24AFF" w14:textId="77777777">
        <w:tc>
          <w:tcPr>
            <w:tcW w:w="8467" w:type="dxa"/>
            <w:vAlign w:val="center"/>
          </w:tcPr>
          <w:p w14:paraId="71BFA566" w14:textId="0B3F8C8F" w:rsidR="00091ABE" w:rsidRDefault="005A6576">
            <w:pPr>
              <w:widowControl w:val="0"/>
              <w:jc w:val="both"/>
              <w:rPr>
                <w:rFonts w:cs="Arial"/>
                <w:i/>
                <w:iCs/>
                <w:sz w:val="22"/>
                <w:szCs w:val="22"/>
                <w:lang w:eastAsia="sk-SK"/>
              </w:rPr>
            </w:pPr>
            <w:r>
              <w:rPr>
                <w:rFonts w:cs="Arial"/>
                <w:i/>
                <w:iCs/>
                <w:sz w:val="22"/>
                <w:szCs w:val="22"/>
                <w:lang w:eastAsia="sk-SK"/>
              </w:rPr>
              <w:t xml:space="preserve">Acestea trebuie completate şi anexate la Cererea de finanţare, conform indicaţiilor din Ghidul </w:t>
            </w:r>
            <w:r w:rsidR="006B243A">
              <w:rPr>
                <w:rFonts w:cs="Arial"/>
                <w:i/>
                <w:iCs/>
                <w:sz w:val="22"/>
                <w:szCs w:val="22"/>
                <w:lang w:eastAsia="sk-SK"/>
              </w:rPr>
              <w:t>specific</w:t>
            </w:r>
            <w:r>
              <w:rPr>
                <w:rFonts w:cs="Arial"/>
                <w:i/>
                <w:iCs/>
                <w:sz w:val="22"/>
                <w:szCs w:val="22"/>
                <w:lang w:eastAsia="sk-SK"/>
              </w:rPr>
              <w:t>.</w:t>
            </w:r>
          </w:p>
          <w:p w14:paraId="0F5876CD" w14:textId="68CB9B2C" w:rsidR="007B7A25" w:rsidRPr="006B243A" w:rsidRDefault="007B7A25" w:rsidP="006B243A">
            <w:pPr>
              <w:rPr>
                <w:rFonts w:cs="Arial"/>
                <w:i/>
                <w:iCs/>
                <w:sz w:val="22"/>
                <w:szCs w:val="22"/>
                <w:lang w:eastAsia="sk-SK"/>
              </w:rPr>
            </w:pPr>
          </w:p>
        </w:tc>
      </w:tr>
    </w:tbl>
    <w:p w14:paraId="5193FF23" w14:textId="77777777" w:rsidR="00091ABE" w:rsidRDefault="005A6576">
      <w:pPr>
        <w:rPr>
          <w:sz w:val="22"/>
          <w:szCs w:val="22"/>
          <w:u w:val="single"/>
        </w:rPr>
      </w:pPr>
      <w:r>
        <w:br w:type="page"/>
      </w:r>
    </w:p>
    <w:p w14:paraId="35AFCE23" w14:textId="77777777" w:rsidR="00091ABE" w:rsidRDefault="00091ABE">
      <w:pPr>
        <w:jc w:val="center"/>
        <w:rPr>
          <w:b/>
          <w:bCs/>
          <w:sz w:val="22"/>
          <w:szCs w:val="22"/>
        </w:rPr>
      </w:pPr>
    </w:p>
    <w:p w14:paraId="3483E830" w14:textId="77777777" w:rsidR="00091ABE" w:rsidRDefault="005A6576">
      <w:pPr>
        <w:jc w:val="center"/>
        <w:rPr>
          <w:b/>
          <w:bCs/>
          <w:sz w:val="22"/>
          <w:szCs w:val="22"/>
        </w:rPr>
      </w:pPr>
      <w:r>
        <w:rPr>
          <w:b/>
          <w:bCs/>
          <w:sz w:val="22"/>
          <w:szCs w:val="22"/>
        </w:rPr>
        <w:t>CUPRINS</w:t>
      </w:r>
    </w:p>
    <w:p w14:paraId="436F3A40" w14:textId="77777777" w:rsidR="00091ABE" w:rsidRDefault="00091ABE">
      <w:pPr>
        <w:rPr>
          <w:b/>
          <w:bCs/>
          <w:sz w:val="22"/>
          <w:szCs w:val="22"/>
        </w:rPr>
      </w:pPr>
    </w:p>
    <w:sdt>
      <w:sdtPr>
        <w:id w:val="1677766871"/>
        <w:docPartObj>
          <w:docPartGallery w:val="Table of Contents"/>
          <w:docPartUnique/>
        </w:docPartObj>
      </w:sdtPr>
      <w:sdtContent>
        <w:p w14:paraId="0FE12A56" w14:textId="70F4D576" w:rsidR="001A5E6E" w:rsidRDefault="005A6576">
          <w:pPr>
            <w:pStyle w:val="TOC1"/>
            <w:tabs>
              <w:tab w:val="left" w:pos="440"/>
              <w:tab w:val="right" w:leader="dot" w:pos="9440"/>
            </w:tabs>
            <w:rPr>
              <w:rFonts w:asciiTheme="minorHAnsi" w:eastAsiaTheme="minorEastAsia" w:hAnsiTheme="minorHAnsi" w:cstheme="minorBidi"/>
              <w:noProof/>
              <w:kern w:val="2"/>
              <w:sz w:val="22"/>
              <w:szCs w:val="22"/>
              <w:lang w:val="en-US"/>
              <w14:ligatures w14:val="standardContextual"/>
            </w:rPr>
          </w:pPr>
          <w:r>
            <w:fldChar w:fldCharType="begin"/>
          </w:r>
          <w:r>
            <w:rPr>
              <w:rStyle w:val="IndexLink"/>
              <w:webHidden/>
              <w:sz w:val="22"/>
              <w:szCs w:val="22"/>
            </w:rPr>
            <w:instrText>TOC \z \o "1-2" \h</w:instrText>
          </w:r>
          <w:r>
            <w:rPr>
              <w:rStyle w:val="IndexLink"/>
              <w:sz w:val="22"/>
              <w:szCs w:val="22"/>
            </w:rPr>
            <w:fldChar w:fldCharType="separate"/>
          </w:r>
          <w:hyperlink w:anchor="_Toc156213034" w:history="1">
            <w:r w:rsidR="001A5E6E" w:rsidRPr="000B682A">
              <w:rPr>
                <w:rStyle w:val="Hyperlink"/>
                <w:noProof/>
              </w:rPr>
              <w:t>0.</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INFORMAȚII PRIVIND APELUL DE PROIECTE</w:t>
            </w:r>
            <w:r w:rsidR="001A5E6E">
              <w:rPr>
                <w:noProof/>
                <w:webHidden/>
              </w:rPr>
              <w:tab/>
            </w:r>
            <w:r w:rsidR="001A5E6E">
              <w:rPr>
                <w:noProof/>
                <w:webHidden/>
              </w:rPr>
              <w:fldChar w:fldCharType="begin"/>
            </w:r>
            <w:r w:rsidR="001A5E6E">
              <w:rPr>
                <w:noProof/>
                <w:webHidden/>
              </w:rPr>
              <w:instrText xml:space="preserve"> PAGEREF _Toc156213034 \h </w:instrText>
            </w:r>
            <w:r w:rsidR="001A5E6E">
              <w:rPr>
                <w:noProof/>
                <w:webHidden/>
              </w:rPr>
            </w:r>
            <w:r w:rsidR="001A5E6E">
              <w:rPr>
                <w:noProof/>
                <w:webHidden/>
              </w:rPr>
              <w:fldChar w:fldCharType="separate"/>
            </w:r>
            <w:r w:rsidR="001A5E6E">
              <w:rPr>
                <w:noProof/>
                <w:webHidden/>
              </w:rPr>
              <w:t>4</w:t>
            </w:r>
            <w:r w:rsidR="001A5E6E">
              <w:rPr>
                <w:noProof/>
                <w:webHidden/>
              </w:rPr>
              <w:fldChar w:fldCharType="end"/>
            </w:r>
          </w:hyperlink>
        </w:p>
        <w:p w14:paraId="4C21DF89" w14:textId="31974BB2" w:rsidR="001A5E6E" w:rsidRDefault="00000000">
          <w:pPr>
            <w:pStyle w:val="TOC1"/>
            <w:tabs>
              <w:tab w:val="left" w:pos="440"/>
              <w:tab w:val="right" w:leader="dot" w:pos="9440"/>
            </w:tabs>
            <w:rPr>
              <w:rFonts w:asciiTheme="minorHAnsi" w:eastAsiaTheme="minorEastAsia" w:hAnsiTheme="minorHAnsi" w:cstheme="minorBidi"/>
              <w:noProof/>
              <w:kern w:val="2"/>
              <w:sz w:val="22"/>
              <w:szCs w:val="22"/>
              <w:lang w:val="en-US"/>
              <w14:ligatures w14:val="standardContextual"/>
            </w:rPr>
          </w:pPr>
          <w:hyperlink w:anchor="_Toc156213035" w:history="1">
            <w:r w:rsidR="001A5E6E" w:rsidRPr="000B682A">
              <w:rPr>
                <w:rStyle w:val="Hyperlink"/>
                <w:noProof/>
              </w:rPr>
              <w:t>1.</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INFORMAŢII PRIVIND SOLICITANTUL</w:t>
            </w:r>
            <w:r w:rsidR="001A5E6E">
              <w:rPr>
                <w:noProof/>
                <w:webHidden/>
              </w:rPr>
              <w:tab/>
            </w:r>
            <w:r w:rsidR="001A5E6E">
              <w:rPr>
                <w:noProof/>
                <w:webHidden/>
              </w:rPr>
              <w:fldChar w:fldCharType="begin"/>
            </w:r>
            <w:r w:rsidR="001A5E6E">
              <w:rPr>
                <w:noProof/>
                <w:webHidden/>
              </w:rPr>
              <w:instrText xml:space="preserve"> PAGEREF _Toc156213035 \h </w:instrText>
            </w:r>
            <w:r w:rsidR="001A5E6E">
              <w:rPr>
                <w:noProof/>
                <w:webHidden/>
              </w:rPr>
            </w:r>
            <w:r w:rsidR="001A5E6E">
              <w:rPr>
                <w:noProof/>
                <w:webHidden/>
              </w:rPr>
              <w:fldChar w:fldCharType="separate"/>
            </w:r>
            <w:r w:rsidR="001A5E6E">
              <w:rPr>
                <w:noProof/>
                <w:webHidden/>
              </w:rPr>
              <w:t>4</w:t>
            </w:r>
            <w:r w:rsidR="001A5E6E">
              <w:rPr>
                <w:noProof/>
                <w:webHidden/>
              </w:rPr>
              <w:fldChar w:fldCharType="end"/>
            </w:r>
          </w:hyperlink>
        </w:p>
        <w:p w14:paraId="4A8970BF" w14:textId="6660D8B3"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36" w:history="1">
            <w:r w:rsidR="001A5E6E" w:rsidRPr="000B682A">
              <w:rPr>
                <w:rStyle w:val="Hyperlink"/>
                <w:noProof/>
              </w:rPr>
              <w:t>Taxa pe valoarea adăugată</w:t>
            </w:r>
            <w:r w:rsidR="001A5E6E">
              <w:rPr>
                <w:noProof/>
                <w:webHidden/>
              </w:rPr>
              <w:tab/>
            </w:r>
            <w:r w:rsidR="001A5E6E">
              <w:rPr>
                <w:noProof/>
                <w:webHidden/>
              </w:rPr>
              <w:fldChar w:fldCharType="begin"/>
            </w:r>
            <w:r w:rsidR="001A5E6E">
              <w:rPr>
                <w:noProof/>
                <w:webHidden/>
              </w:rPr>
              <w:instrText xml:space="preserve"> PAGEREF _Toc156213036 \h </w:instrText>
            </w:r>
            <w:r w:rsidR="001A5E6E">
              <w:rPr>
                <w:noProof/>
                <w:webHidden/>
              </w:rPr>
            </w:r>
            <w:r w:rsidR="001A5E6E">
              <w:rPr>
                <w:noProof/>
                <w:webHidden/>
              </w:rPr>
              <w:fldChar w:fldCharType="separate"/>
            </w:r>
            <w:r w:rsidR="001A5E6E">
              <w:rPr>
                <w:noProof/>
                <w:webHidden/>
              </w:rPr>
              <w:t>4</w:t>
            </w:r>
            <w:r w:rsidR="001A5E6E">
              <w:rPr>
                <w:noProof/>
                <w:webHidden/>
              </w:rPr>
              <w:fldChar w:fldCharType="end"/>
            </w:r>
          </w:hyperlink>
        </w:p>
        <w:p w14:paraId="15B73165" w14:textId="52FDC6DF"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37" w:history="1">
            <w:r w:rsidR="001A5E6E" w:rsidRPr="000B682A">
              <w:rPr>
                <w:rStyle w:val="Hyperlink"/>
                <w:noProof/>
              </w:rPr>
              <w:t>Reprezentantul legal/împuternicitul</w:t>
            </w:r>
            <w:r w:rsidR="001A5E6E">
              <w:rPr>
                <w:noProof/>
                <w:webHidden/>
              </w:rPr>
              <w:tab/>
            </w:r>
            <w:r w:rsidR="001A5E6E">
              <w:rPr>
                <w:noProof/>
                <w:webHidden/>
              </w:rPr>
              <w:fldChar w:fldCharType="begin"/>
            </w:r>
            <w:r w:rsidR="001A5E6E">
              <w:rPr>
                <w:noProof/>
                <w:webHidden/>
              </w:rPr>
              <w:instrText xml:space="preserve"> PAGEREF _Toc156213037 \h </w:instrText>
            </w:r>
            <w:r w:rsidR="001A5E6E">
              <w:rPr>
                <w:noProof/>
                <w:webHidden/>
              </w:rPr>
            </w:r>
            <w:r w:rsidR="001A5E6E">
              <w:rPr>
                <w:noProof/>
                <w:webHidden/>
              </w:rPr>
              <w:fldChar w:fldCharType="separate"/>
            </w:r>
            <w:r w:rsidR="001A5E6E">
              <w:rPr>
                <w:noProof/>
                <w:webHidden/>
              </w:rPr>
              <w:t>4</w:t>
            </w:r>
            <w:r w:rsidR="001A5E6E">
              <w:rPr>
                <w:noProof/>
                <w:webHidden/>
              </w:rPr>
              <w:fldChar w:fldCharType="end"/>
            </w:r>
          </w:hyperlink>
        </w:p>
        <w:p w14:paraId="2FEEB9A6" w14:textId="19606F85"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38" w:history="1">
            <w:r w:rsidR="001A5E6E" w:rsidRPr="000B682A">
              <w:rPr>
                <w:rStyle w:val="Hyperlink"/>
                <w:noProof/>
              </w:rPr>
              <w:t>Responsabil de proiect (manager de proiect)</w:t>
            </w:r>
            <w:r w:rsidR="001A5E6E">
              <w:rPr>
                <w:noProof/>
                <w:webHidden/>
              </w:rPr>
              <w:tab/>
            </w:r>
            <w:r w:rsidR="001A5E6E">
              <w:rPr>
                <w:noProof/>
                <w:webHidden/>
              </w:rPr>
              <w:fldChar w:fldCharType="begin"/>
            </w:r>
            <w:r w:rsidR="001A5E6E">
              <w:rPr>
                <w:noProof/>
                <w:webHidden/>
              </w:rPr>
              <w:instrText xml:space="preserve"> PAGEREF _Toc156213038 \h </w:instrText>
            </w:r>
            <w:r w:rsidR="001A5E6E">
              <w:rPr>
                <w:noProof/>
                <w:webHidden/>
              </w:rPr>
            </w:r>
            <w:r w:rsidR="001A5E6E">
              <w:rPr>
                <w:noProof/>
                <w:webHidden/>
              </w:rPr>
              <w:fldChar w:fldCharType="separate"/>
            </w:r>
            <w:r w:rsidR="001A5E6E">
              <w:rPr>
                <w:noProof/>
                <w:webHidden/>
              </w:rPr>
              <w:t>5</w:t>
            </w:r>
            <w:r w:rsidR="001A5E6E">
              <w:rPr>
                <w:noProof/>
                <w:webHidden/>
              </w:rPr>
              <w:fldChar w:fldCharType="end"/>
            </w:r>
          </w:hyperlink>
        </w:p>
        <w:p w14:paraId="7454D37E" w14:textId="29E4B301"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39" w:history="1">
            <w:r w:rsidR="001A5E6E" w:rsidRPr="000B682A">
              <w:rPr>
                <w:rStyle w:val="Hyperlink"/>
                <w:noProof/>
              </w:rPr>
              <w:t>1.4 Persoana de contact</w:t>
            </w:r>
            <w:r w:rsidR="001A5E6E">
              <w:rPr>
                <w:noProof/>
                <w:webHidden/>
              </w:rPr>
              <w:tab/>
            </w:r>
            <w:r w:rsidR="001A5E6E">
              <w:rPr>
                <w:noProof/>
                <w:webHidden/>
              </w:rPr>
              <w:fldChar w:fldCharType="begin"/>
            </w:r>
            <w:r w:rsidR="001A5E6E">
              <w:rPr>
                <w:noProof/>
                <w:webHidden/>
              </w:rPr>
              <w:instrText xml:space="preserve"> PAGEREF _Toc156213039 \h </w:instrText>
            </w:r>
            <w:r w:rsidR="001A5E6E">
              <w:rPr>
                <w:noProof/>
                <w:webHidden/>
              </w:rPr>
            </w:r>
            <w:r w:rsidR="001A5E6E">
              <w:rPr>
                <w:noProof/>
                <w:webHidden/>
              </w:rPr>
              <w:fldChar w:fldCharType="separate"/>
            </w:r>
            <w:r w:rsidR="001A5E6E">
              <w:rPr>
                <w:noProof/>
                <w:webHidden/>
              </w:rPr>
              <w:t>5</w:t>
            </w:r>
            <w:r w:rsidR="001A5E6E">
              <w:rPr>
                <w:noProof/>
                <w:webHidden/>
              </w:rPr>
              <w:fldChar w:fldCharType="end"/>
            </w:r>
          </w:hyperlink>
        </w:p>
        <w:p w14:paraId="75427FD5" w14:textId="2EAD4E51"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40" w:history="1">
            <w:r w:rsidR="001A5E6E" w:rsidRPr="000B682A">
              <w:rPr>
                <w:rStyle w:val="Hyperlink"/>
                <w:noProof/>
              </w:rPr>
              <w:t>1.5 Persoana responsabilă cu operaţiunile financiare</w:t>
            </w:r>
            <w:r w:rsidR="001A5E6E">
              <w:rPr>
                <w:noProof/>
                <w:webHidden/>
              </w:rPr>
              <w:tab/>
            </w:r>
            <w:r w:rsidR="001A5E6E">
              <w:rPr>
                <w:noProof/>
                <w:webHidden/>
              </w:rPr>
              <w:fldChar w:fldCharType="begin"/>
            </w:r>
            <w:r w:rsidR="001A5E6E">
              <w:rPr>
                <w:noProof/>
                <w:webHidden/>
              </w:rPr>
              <w:instrText xml:space="preserve"> PAGEREF _Toc156213040 \h </w:instrText>
            </w:r>
            <w:r w:rsidR="001A5E6E">
              <w:rPr>
                <w:noProof/>
                <w:webHidden/>
              </w:rPr>
            </w:r>
            <w:r w:rsidR="001A5E6E">
              <w:rPr>
                <w:noProof/>
                <w:webHidden/>
              </w:rPr>
              <w:fldChar w:fldCharType="separate"/>
            </w:r>
            <w:r w:rsidR="001A5E6E">
              <w:rPr>
                <w:noProof/>
                <w:webHidden/>
              </w:rPr>
              <w:t>5</w:t>
            </w:r>
            <w:r w:rsidR="001A5E6E">
              <w:rPr>
                <w:noProof/>
                <w:webHidden/>
              </w:rPr>
              <w:fldChar w:fldCharType="end"/>
            </w:r>
          </w:hyperlink>
        </w:p>
        <w:p w14:paraId="132F0059" w14:textId="6A3EE854"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41" w:history="1">
            <w:r w:rsidR="001A5E6E" w:rsidRPr="000B682A">
              <w:rPr>
                <w:rStyle w:val="Hyperlink"/>
                <w:noProof/>
              </w:rPr>
              <w:t>1.6 Banca/Trezoreria Solicitantului</w:t>
            </w:r>
            <w:r w:rsidR="001A5E6E">
              <w:rPr>
                <w:noProof/>
                <w:webHidden/>
              </w:rPr>
              <w:tab/>
            </w:r>
            <w:r w:rsidR="001A5E6E">
              <w:rPr>
                <w:noProof/>
                <w:webHidden/>
              </w:rPr>
              <w:fldChar w:fldCharType="begin"/>
            </w:r>
            <w:r w:rsidR="001A5E6E">
              <w:rPr>
                <w:noProof/>
                <w:webHidden/>
              </w:rPr>
              <w:instrText xml:space="preserve"> PAGEREF _Toc156213041 \h </w:instrText>
            </w:r>
            <w:r w:rsidR="001A5E6E">
              <w:rPr>
                <w:noProof/>
                <w:webHidden/>
              </w:rPr>
            </w:r>
            <w:r w:rsidR="001A5E6E">
              <w:rPr>
                <w:noProof/>
                <w:webHidden/>
              </w:rPr>
              <w:fldChar w:fldCharType="separate"/>
            </w:r>
            <w:r w:rsidR="001A5E6E">
              <w:rPr>
                <w:noProof/>
                <w:webHidden/>
              </w:rPr>
              <w:t>5</w:t>
            </w:r>
            <w:r w:rsidR="001A5E6E">
              <w:rPr>
                <w:noProof/>
                <w:webHidden/>
              </w:rPr>
              <w:fldChar w:fldCharType="end"/>
            </w:r>
          </w:hyperlink>
        </w:p>
        <w:p w14:paraId="0D2D1473" w14:textId="17233575"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42" w:history="1">
            <w:r w:rsidR="001A5E6E" w:rsidRPr="000B682A">
              <w:rPr>
                <w:rStyle w:val="Hyperlink"/>
                <w:noProof/>
              </w:rPr>
              <w:t>1.7</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Beneficiar/i real/i</w:t>
            </w:r>
            <w:r w:rsidR="001A5E6E">
              <w:rPr>
                <w:noProof/>
                <w:webHidden/>
              </w:rPr>
              <w:tab/>
            </w:r>
            <w:r w:rsidR="001A5E6E">
              <w:rPr>
                <w:noProof/>
                <w:webHidden/>
              </w:rPr>
              <w:fldChar w:fldCharType="begin"/>
            </w:r>
            <w:r w:rsidR="001A5E6E">
              <w:rPr>
                <w:noProof/>
                <w:webHidden/>
              </w:rPr>
              <w:instrText xml:space="preserve"> PAGEREF _Toc156213042 \h </w:instrText>
            </w:r>
            <w:r w:rsidR="001A5E6E">
              <w:rPr>
                <w:noProof/>
                <w:webHidden/>
              </w:rPr>
            </w:r>
            <w:r w:rsidR="001A5E6E">
              <w:rPr>
                <w:noProof/>
                <w:webHidden/>
              </w:rPr>
              <w:fldChar w:fldCharType="separate"/>
            </w:r>
            <w:r w:rsidR="001A5E6E">
              <w:rPr>
                <w:noProof/>
                <w:webHidden/>
              </w:rPr>
              <w:t>6</w:t>
            </w:r>
            <w:r w:rsidR="001A5E6E">
              <w:rPr>
                <w:noProof/>
                <w:webHidden/>
              </w:rPr>
              <w:fldChar w:fldCharType="end"/>
            </w:r>
          </w:hyperlink>
        </w:p>
        <w:p w14:paraId="15764982" w14:textId="2FCEBA8A"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43" w:history="1">
            <w:r w:rsidR="001A5E6E" w:rsidRPr="000B682A">
              <w:rPr>
                <w:rStyle w:val="Hyperlink"/>
                <w:noProof/>
              </w:rPr>
              <w:t>1.8 Complementaritatea investitiei cu finanțările anterioare</w:t>
            </w:r>
            <w:r w:rsidR="001A5E6E">
              <w:rPr>
                <w:noProof/>
                <w:webHidden/>
              </w:rPr>
              <w:tab/>
            </w:r>
            <w:r w:rsidR="001A5E6E">
              <w:rPr>
                <w:noProof/>
                <w:webHidden/>
              </w:rPr>
              <w:fldChar w:fldCharType="begin"/>
            </w:r>
            <w:r w:rsidR="001A5E6E">
              <w:rPr>
                <w:noProof/>
                <w:webHidden/>
              </w:rPr>
              <w:instrText xml:space="preserve"> PAGEREF _Toc156213043 \h </w:instrText>
            </w:r>
            <w:r w:rsidR="001A5E6E">
              <w:rPr>
                <w:noProof/>
                <w:webHidden/>
              </w:rPr>
            </w:r>
            <w:r w:rsidR="001A5E6E">
              <w:rPr>
                <w:noProof/>
                <w:webHidden/>
              </w:rPr>
              <w:fldChar w:fldCharType="separate"/>
            </w:r>
            <w:r w:rsidR="001A5E6E">
              <w:rPr>
                <w:noProof/>
                <w:webHidden/>
              </w:rPr>
              <w:t>6</w:t>
            </w:r>
            <w:r w:rsidR="001A5E6E">
              <w:rPr>
                <w:noProof/>
                <w:webHidden/>
              </w:rPr>
              <w:fldChar w:fldCharType="end"/>
            </w:r>
          </w:hyperlink>
        </w:p>
        <w:p w14:paraId="75EECFDF" w14:textId="3F850539"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44" w:history="1">
            <w:r w:rsidR="001A5E6E" w:rsidRPr="000B682A">
              <w:rPr>
                <w:rStyle w:val="Hyperlink"/>
                <w:noProof/>
              </w:rPr>
              <w:t>1.9 Capacitate solicitant</w:t>
            </w:r>
            <w:r w:rsidR="001A5E6E">
              <w:rPr>
                <w:noProof/>
                <w:webHidden/>
              </w:rPr>
              <w:tab/>
            </w:r>
            <w:r w:rsidR="001A5E6E">
              <w:rPr>
                <w:noProof/>
                <w:webHidden/>
              </w:rPr>
              <w:fldChar w:fldCharType="begin"/>
            </w:r>
            <w:r w:rsidR="001A5E6E">
              <w:rPr>
                <w:noProof/>
                <w:webHidden/>
              </w:rPr>
              <w:instrText xml:space="preserve"> PAGEREF _Toc156213044 \h </w:instrText>
            </w:r>
            <w:r w:rsidR="001A5E6E">
              <w:rPr>
                <w:noProof/>
                <w:webHidden/>
              </w:rPr>
            </w:r>
            <w:r w:rsidR="001A5E6E">
              <w:rPr>
                <w:noProof/>
                <w:webHidden/>
              </w:rPr>
              <w:fldChar w:fldCharType="separate"/>
            </w:r>
            <w:r w:rsidR="001A5E6E">
              <w:rPr>
                <w:noProof/>
                <w:webHidden/>
              </w:rPr>
              <w:t>6</w:t>
            </w:r>
            <w:r w:rsidR="001A5E6E">
              <w:rPr>
                <w:noProof/>
                <w:webHidden/>
              </w:rPr>
              <w:fldChar w:fldCharType="end"/>
            </w:r>
          </w:hyperlink>
        </w:p>
        <w:p w14:paraId="65A9A16F" w14:textId="296D1109" w:rsidR="001A5E6E" w:rsidRDefault="00000000">
          <w:pPr>
            <w:pStyle w:val="TOC1"/>
            <w:tabs>
              <w:tab w:val="left" w:pos="440"/>
              <w:tab w:val="right" w:leader="dot" w:pos="9440"/>
            </w:tabs>
            <w:rPr>
              <w:rFonts w:asciiTheme="minorHAnsi" w:eastAsiaTheme="minorEastAsia" w:hAnsiTheme="minorHAnsi" w:cstheme="minorBidi"/>
              <w:noProof/>
              <w:kern w:val="2"/>
              <w:sz w:val="22"/>
              <w:szCs w:val="22"/>
              <w:lang w:val="en-US"/>
              <w14:ligatures w14:val="standardContextual"/>
            </w:rPr>
          </w:pPr>
          <w:hyperlink w:anchor="_Toc156213045" w:history="1">
            <w:r w:rsidR="001A5E6E" w:rsidRPr="000B682A">
              <w:rPr>
                <w:rStyle w:val="Hyperlink"/>
                <w:noProof/>
              </w:rPr>
              <w:t>2.</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INFORMATII DESPRE PROIECT</w:t>
            </w:r>
            <w:r w:rsidR="001A5E6E">
              <w:rPr>
                <w:noProof/>
                <w:webHidden/>
              </w:rPr>
              <w:tab/>
            </w:r>
            <w:r w:rsidR="001A5E6E">
              <w:rPr>
                <w:noProof/>
                <w:webHidden/>
              </w:rPr>
              <w:fldChar w:fldCharType="begin"/>
            </w:r>
            <w:r w:rsidR="001A5E6E">
              <w:rPr>
                <w:noProof/>
                <w:webHidden/>
              </w:rPr>
              <w:instrText xml:space="preserve"> PAGEREF _Toc156213045 \h </w:instrText>
            </w:r>
            <w:r w:rsidR="001A5E6E">
              <w:rPr>
                <w:noProof/>
                <w:webHidden/>
              </w:rPr>
            </w:r>
            <w:r w:rsidR="001A5E6E">
              <w:rPr>
                <w:noProof/>
                <w:webHidden/>
              </w:rPr>
              <w:fldChar w:fldCharType="separate"/>
            </w:r>
            <w:r w:rsidR="001A5E6E">
              <w:rPr>
                <w:noProof/>
                <w:webHidden/>
              </w:rPr>
              <w:t>6</w:t>
            </w:r>
            <w:r w:rsidR="001A5E6E">
              <w:rPr>
                <w:noProof/>
                <w:webHidden/>
              </w:rPr>
              <w:fldChar w:fldCharType="end"/>
            </w:r>
          </w:hyperlink>
        </w:p>
        <w:p w14:paraId="37A3103E" w14:textId="53AA2B7B"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46" w:history="1">
            <w:r w:rsidR="001A5E6E" w:rsidRPr="000B682A">
              <w:rPr>
                <w:rStyle w:val="Hyperlink"/>
                <w:noProof/>
              </w:rPr>
              <w:t>2.1.</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Titlul proiectului</w:t>
            </w:r>
            <w:r w:rsidR="001A5E6E">
              <w:rPr>
                <w:noProof/>
                <w:webHidden/>
              </w:rPr>
              <w:tab/>
            </w:r>
            <w:r w:rsidR="001A5E6E">
              <w:rPr>
                <w:noProof/>
                <w:webHidden/>
              </w:rPr>
              <w:fldChar w:fldCharType="begin"/>
            </w:r>
            <w:r w:rsidR="001A5E6E">
              <w:rPr>
                <w:noProof/>
                <w:webHidden/>
              </w:rPr>
              <w:instrText xml:space="preserve"> PAGEREF _Toc156213046 \h </w:instrText>
            </w:r>
            <w:r w:rsidR="001A5E6E">
              <w:rPr>
                <w:noProof/>
                <w:webHidden/>
              </w:rPr>
            </w:r>
            <w:r w:rsidR="001A5E6E">
              <w:rPr>
                <w:noProof/>
                <w:webHidden/>
              </w:rPr>
              <w:fldChar w:fldCharType="separate"/>
            </w:r>
            <w:r w:rsidR="001A5E6E">
              <w:rPr>
                <w:noProof/>
                <w:webHidden/>
              </w:rPr>
              <w:t>6</w:t>
            </w:r>
            <w:r w:rsidR="001A5E6E">
              <w:rPr>
                <w:noProof/>
                <w:webHidden/>
              </w:rPr>
              <w:fldChar w:fldCharType="end"/>
            </w:r>
          </w:hyperlink>
        </w:p>
        <w:p w14:paraId="05B2EA1A" w14:textId="3D957D3F"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47" w:history="1">
            <w:r w:rsidR="001A5E6E" w:rsidRPr="000B682A">
              <w:rPr>
                <w:rStyle w:val="Hyperlink"/>
                <w:noProof/>
              </w:rPr>
              <w:t>2.2.</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Descrierea proiectului</w:t>
            </w:r>
            <w:r w:rsidR="001A5E6E">
              <w:rPr>
                <w:noProof/>
                <w:webHidden/>
              </w:rPr>
              <w:tab/>
            </w:r>
            <w:r w:rsidR="001A5E6E">
              <w:rPr>
                <w:noProof/>
                <w:webHidden/>
              </w:rPr>
              <w:fldChar w:fldCharType="begin"/>
            </w:r>
            <w:r w:rsidR="001A5E6E">
              <w:rPr>
                <w:noProof/>
                <w:webHidden/>
              </w:rPr>
              <w:instrText xml:space="preserve"> PAGEREF _Toc156213047 \h </w:instrText>
            </w:r>
            <w:r w:rsidR="001A5E6E">
              <w:rPr>
                <w:noProof/>
                <w:webHidden/>
              </w:rPr>
            </w:r>
            <w:r w:rsidR="001A5E6E">
              <w:rPr>
                <w:noProof/>
                <w:webHidden/>
              </w:rPr>
              <w:fldChar w:fldCharType="separate"/>
            </w:r>
            <w:r w:rsidR="001A5E6E">
              <w:rPr>
                <w:noProof/>
                <w:webHidden/>
              </w:rPr>
              <w:t>6</w:t>
            </w:r>
            <w:r w:rsidR="001A5E6E">
              <w:rPr>
                <w:noProof/>
                <w:webHidden/>
              </w:rPr>
              <w:fldChar w:fldCharType="end"/>
            </w:r>
          </w:hyperlink>
        </w:p>
        <w:p w14:paraId="3BCB972D" w14:textId="009CB1F1"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48" w:history="1">
            <w:r w:rsidR="001A5E6E" w:rsidRPr="000B682A">
              <w:rPr>
                <w:rStyle w:val="Hyperlink"/>
                <w:noProof/>
              </w:rPr>
              <w:t>2.3.</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Durata de implementare a proiectului</w:t>
            </w:r>
            <w:r w:rsidR="001A5E6E">
              <w:rPr>
                <w:noProof/>
                <w:webHidden/>
              </w:rPr>
              <w:tab/>
            </w:r>
            <w:r w:rsidR="001A5E6E">
              <w:rPr>
                <w:noProof/>
                <w:webHidden/>
              </w:rPr>
              <w:fldChar w:fldCharType="begin"/>
            </w:r>
            <w:r w:rsidR="001A5E6E">
              <w:rPr>
                <w:noProof/>
                <w:webHidden/>
              </w:rPr>
              <w:instrText xml:space="preserve"> PAGEREF _Toc156213048 \h </w:instrText>
            </w:r>
            <w:r w:rsidR="001A5E6E">
              <w:rPr>
                <w:noProof/>
                <w:webHidden/>
              </w:rPr>
            </w:r>
            <w:r w:rsidR="001A5E6E">
              <w:rPr>
                <w:noProof/>
                <w:webHidden/>
              </w:rPr>
              <w:fldChar w:fldCharType="separate"/>
            </w:r>
            <w:r w:rsidR="001A5E6E">
              <w:rPr>
                <w:noProof/>
                <w:webHidden/>
              </w:rPr>
              <w:t>8</w:t>
            </w:r>
            <w:r w:rsidR="001A5E6E">
              <w:rPr>
                <w:noProof/>
                <w:webHidden/>
              </w:rPr>
              <w:fldChar w:fldCharType="end"/>
            </w:r>
          </w:hyperlink>
        </w:p>
        <w:p w14:paraId="0C7367E0" w14:textId="52A88B49"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49" w:history="1">
            <w:r w:rsidR="001A5E6E" w:rsidRPr="000B682A">
              <w:rPr>
                <w:rStyle w:val="Hyperlink"/>
                <w:noProof/>
              </w:rPr>
              <w:t>2.4.</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Sustenabilitatea proiectului</w:t>
            </w:r>
            <w:r w:rsidR="001A5E6E">
              <w:rPr>
                <w:noProof/>
                <w:webHidden/>
              </w:rPr>
              <w:tab/>
            </w:r>
            <w:r w:rsidR="001A5E6E">
              <w:rPr>
                <w:noProof/>
                <w:webHidden/>
              </w:rPr>
              <w:fldChar w:fldCharType="begin"/>
            </w:r>
            <w:r w:rsidR="001A5E6E">
              <w:rPr>
                <w:noProof/>
                <w:webHidden/>
              </w:rPr>
              <w:instrText xml:space="preserve"> PAGEREF _Toc156213049 \h </w:instrText>
            </w:r>
            <w:r w:rsidR="001A5E6E">
              <w:rPr>
                <w:noProof/>
                <w:webHidden/>
              </w:rPr>
            </w:r>
            <w:r w:rsidR="001A5E6E">
              <w:rPr>
                <w:noProof/>
                <w:webHidden/>
              </w:rPr>
              <w:fldChar w:fldCharType="separate"/>
            </w:r>
            <w:r w:rsidR="001A5E6E">
              <w:rPr>
                <w:noProof/>
                <w:webHidden/>
              </w:rPr>
              <w:t>9</w:t>
            </w:r>
            <w:r w:rsidR="001A5E6E">
              <w:rPr>
                <w:noProof/>
                <w:webHidden/>
              </w:rPr>
              <w:fldChar w:fldCharType="end"/>
            </w:r>
          </w:hyperlink>
        </w:p>
        <w:p w14:paraId="4264BDA3" w14:textId="086F9DBD" w:rsidR="001A5E6E" w:rsidRDefault="00000000">
          <w:pPr>
            <w:pStyle w:val="TOC1"/>
            <w:tabs>
              <w:tab w:val="left" w:pos="440"/>
              <w:tab w:val="right" w:leader="dot" w:pos="9440"/>
            </w:tabs>
            <w:rPr>
              <w:rFonts w:asciiTheme="minorHAnsi" w:eastAsiaTheme="minorEastAsia" w:hAnsiTheme="minorHAnsi" w:cstheme="minorBidi"/>
              <w:noProof/>
              <w:kern w:val="2"/>
              <w:sz w:val="22"/>
              <w:szCs w:val="22"/>
              <w:lang w:val="en-US"/>
              <w14:ligatures w14:val="standardContextual"/>
            </w:rPr>
          </w:pPr>
          <w:hyperlink w:anchor="_Toc156213050" w:history="1">
            <w:r w:rsidR="001A5E6E" w:rsidRPr="000B682A">
              <w:rPr>
                <w:rStyle w:val="Hyperlink"/>
                <w:caps/>
                <w:noProof/>
                <w:highlight w:val="lightGray"/>
              </w:rPr>
              <w:t>3.</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caps/>
                <w:noProof/>
                <w:highlight w:val="lightGray"/>
              </w:rPr>
              <w:t>Achiziţiile derulate în cadrul proiectului</w:t>
            </w:r>
            <w:r w:rsidR="001A5E6E">
              <w:rPr>
                <w:noProof/>
                <w:webHidden/>
              </w:rPr>
              <w:tab/>
            </w:r>
            <w:r w:rsidR="001A5E6E">
              <w:rPr>
                <w:noProof/>
                <w:webHidden/>
              </w:rPr>
              <w:fldChar w:fldCharType="begin"/>
            </w:r>
            <w:r w:rsidR="001A5E6E">
              <w:rPr>
                <w:noProof/>
                <w:webHidden/>
              </w:rPr>
              <w:instrText xml:space="preserve"> PAGEREF _Toc156213050 \h </w:instrText>
            </w:r>
            <w:r w:rsidR="001A5E6E">
              <w:rPr>
                <w:noProof/>
                <w:webHidden/>
              </w:rPr>
            </w:r>
            <w:r w:rsidR="001A5E6E">
              <w:rPr>
                <w:noProof/>
                <w:webHidden/>
              </w:rPr>
              <w:fldChar w:fldCharType="separate"/>
            </w:r>
            <w:r w:rsidR="001A5E6E">
              <w:rPr>
                <w:noProof/>
                <w:webHidden/>
              </w:rPr>
              <w:t>9</w:t>
            </w:r>
            <w:r w:rsidR="001A5E6E">
              <w:rPr>
                <w:noProof/>
                <w:webHidden/>
              </w:rPr>
              <w:fldChar w:fldCharType="end"/>
            </w:r>
          </w:hyperlink>
        </w:p>
        <w:p w14:paraId="2DCBF813" w14:textId="5BE5E36F" w:rsidR="001A5E6E" w:rsidRDefault="00000000">
          <w:pPr>
            <w:pStyle w:val="TOC1"/>
            <w:tabs>
              <w:tab w:val="left" w:pos="440"/>
              <w:tab w:val="right" w:leader="dot" w:pos="9440"/>
            </w:tabs>
            <w:rPr>
              <w:rFonts w:asciiTheme="minorHAnsi" w:eastAsiaTheme="minorEastAsia" w:hAnsiTheme="minorHAnsi" w:cstheme="minorBidi"/>
              <w:noProof/>
              <w:kern w:val="2"/>
              <w:sz w:val="22"/>
              <w:szCs w:val="22"/>
              <w:lang w:val="en-US"/>
              <w14:ligatures w14:val="standardContextual"/>
            </w:rPr>
          </w:pPr>
          <w:hyperlink w:anchor="_Toc156213051" w:history="1">
            <w:r w:rsidR="001A5E6E" w:rsidRPr="000B682A">
              <w:rPr>
                <w:rStyle w:val="Hyperlink"/>
                <w:caps/>
                <w:noProof/>
              </w:rPr>
              <w:t>4.</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caps/>
                <w:noProof/>
              </w:rPr>
              <w:t>Indicatorii și rezultatele proiectului</w:t>
            </w:r>
            <w:r w:rsidR="001A5E6E">
              <w:rPr>
                <w:noProof/>
                <w:webHidden/>
              </w:rPr>
              <w:tab/>
            </w:r>
            <w:r w:rsidR="001A5E6E">
              <w:rPr>
                <w:noProof/>
                <w:webHidden/>
              </w:rPr>
              <w:fldChar w:fldCharType="begin"/>
            </w:r>
            <w:r w:rsidR="001A5E6E">
              <w:rPr>
                <w:noProof/>
                <w:webHidden/>
              </w:rPr>
              <w:instrText xml:space="preserve"> PAGEREF _Toc156213051 \h </w:instrText>
            </w:r>
            <w:r w:rsidR="001A5E6E">
              <w:rPr>
                <w:noProof/>
                <w:webHidden/>
              </w:rPr>
            </w:r>
            <w:r w:rsidR="001A5E6E">
              <w:rPr>
                <w:noProof/>
                <w:webHidden/>
              </w:rPr>
              <w:fldChar w:fldCharType="separate"/>
            </w:r>
            <w:r w:rsidR="001A5E6E">
              <w:rPr>
                <w:noProof/>
                <w:webHidden/>
              </w:rPr>
              <w:t>11</w:t>
            </w:r>
            <w:r w:rsidR="001A5E6E">
              <w:rPr>
                <w:noProof/>
                <w:webHidden/>
              </w:rPr>
              <w:fldChar w:fldCharType="end"/>
            </w:r>
          </w:hyperlink>
        </w:p>
        <w:p w14:paraId="04F8ACED" w14:textId="7F126F31"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52" w:history="1">
            <w:r w:rsidR="001A5E6E" w:rsidRPr="000B682A">
              <w:rPr>
                <w:rStyle w:val="Hyperlink"/>
                <w:noProof/>
              </w:rPr>
              <w:t>4.1.</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Indicatori Investiția I3.2</w:t>
            </w:r>
            <w:r w:rsidR="001A5E6E">
              <w:rPr>
                <w:noProof/>
                <w:webHidden/>
              </w:rPr>
              <w:tab/>
            </w:r>
            <w:r w:rsidR="001A5E6E">
              <w:rPr>
                <w:noProof/>
                <w:webHidden/>
              </w:rPr>
              <w:fldChar w:fldCharType="begin"/>
            </w:r>
            <w:r w:rsidR="001A5E6E">
              <w:rPr>
                <w:noProof/>
                <w:webHidden/>
              </w:rPr>
              <w:instrText xml:space="preserve"> PAGEREF _Toc156213052 \h </w:instrText>
            </w:r>
            <w:r w:rsidR="001A5E6E">
              <w:rPr>
                <w:noProof/>
                <w:webHidden/>
              </w:rPr>
            </w:r>
            <w:r w:rsidR="001A5E6E">
              <w:rPr>
                <w:noProof/>
                <w:webHidden/>
              </w:rPr>
              <w:fldChar w:fldCharType="separate"/>
            </w:r>
            <w:r w:rsidR="001A5E6E">
              <w:rPr>
                <w:noProof/>
                <w:webHidden/>
              </w:rPr>
              <w:t>11</w:t>
            </w:r>
            <w:r w:rsidR="001A5E6E">
              <w:rPr>
                <w:noProof/>
                <w:webHidden/>
              </w:rPr>
              <w:fldChar w:fldCharType="end"/>
            </w:r>
          </w:hyperlink>
        </w:p>
        <w:p w14:paraId="530EA02B" w14:textId="2A41F615"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53" w:history="1">
            <w:r w:rsidR="001A5E6E" w:rsidRPr="000B682A">
              <w:rPr>
                <w:rStyle w:val="Hyperlink"/>
                <w:noProof/>
              </w:rPr>
              <w:t>4.2.</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Riscuri identificate în atingerea rezultatelor proiectului și măsuri de gestionare a riscurilor</w:t>
            </w:r>
            <w:r w:rsidR="001A5E6E">
              <w:rPr>
                <w:noProof/>
                <w:webHidden/>
              </w:rPr>
              <w:tab/>
            </w:r>
            <w:r w:rsidR="001A5E6E">
              <w:rPr>
                <w:noProof/>
                <w:webHidden/>
              </w:rPr>
              <w:fldChar w:fldCharType="begin"/>
            </w:r>
            <w:r w:rsidR="001A5E6E">
              <w:rPr>
                <w:noProof/>
                <w:webHidden/>
              </w:rPr>
              <w:instrText xml:space="preserve"> PAGEREF _Toc156213053 \h </w:instrText>
            </w:r>
            <w:r w:rsidR="001A5E6E">
              <w:rPr>
                <w:noProof/>
                <w:webHidden/>
              </w:rPr>
            </w:r>
            <w:r w:rsidR="001A5E6E">
              <w:rPr>
                <w:noProof/>
                <w:webHidden/>
              </w:rPr>
              <w:fldChar w:fldCharType="separate"/>
            </w:r>
            <w:r w:rsidR="001A5E6E">
              <w:rPr>
                <w:noProof/>
                <w:webHidden/>
              </w:rPr>
              <w:t>11</w:t>
            </w:r>
            <w:r w:rsidR="001A5E6E">
              <w:rPr>
                <w:noProof/>
                <w:webHidden/>
              </w:rPr>
              <w:fldChar w:fldCharType="end"/>
            </w:r>
          </w:hyperlink>
        </w:p>
        <w:p w14:paraId="73236191" w14:textId="51DC249A" w:rsidR="001A5E6E" w:rsidRDefault="00000000">
          <w:pPr>
            <w:pStyle w:val="TOC1"/>
            <w:tabs>
              <w:tab w:val="left" w:pos="440"/>
              <w:tab w:val="right" w:leader="dot" w:pos="9440"/>
            </w:tabs>
            <w:rPr>
              <w:rFonts w:asciiTheme="minorHAnsi" w:eastAsiaTheme="minorEastAsia" w:hAnsiTheme="minorHAnsi" w:cstheme="minorBidi"/>
              <w:noProof/>
              <w:kern w:val="2"/>
              <w:sz w:val="22"/>
              <w:szCs w:val="22"/>
              <w:lang w:val="en-US"/>
              <w14:ligatures w14:val="standardContextual"/>
            </w:rPr>
          </w:pPr>
          <w:hyperlink w:anchor="_Toc156213054" w:history="1">
            <w:r w:rsidR="001A5E6E" w:rsidRPr="000B682A">
              <w:rPr>
                <w:rStyle w:val="Hyperlink"/>
                <w:noProof/>
              </w:rPr>
              <w:t>5.</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PRINCIPII ORIZONTALE</w:t>
            </w:r>
            <w:r w:rsidR="001A5E6E">
              <w:rPr>
                <w:noProof/>
                <w:webHidden/>
              </w:rPr>
              <w:tab/>
            </w:r>
            <w:r w:rsidR="001A5E6E">
              <w:rPr>
                <w:noProof/>
                <w:webHidden/>
              </w:rPr>
              <w:fldChar w:fldCharType="begin"/>
            </w:r>
            <w:r w:rsidR="001A5E6E">
              <w:rPr>
                <w:noProof/>
                <w:webHidden/>
              </w:rPr>
              <w:instrText xml:space="preserve"> PAGEREF _Toc156213054 \h </w:instrText>
            </w:r>
            <w:r w:rsidR="001A5E6E">
              <w:rPr>
                <w:noProof/>
                <w:webHidden/>
              </w:rPr>
            </w:r>
            <w:r w:rsidR="001A5E6E">
              <w:rPr>
                <w:noProof/>
                <w:webHidden/>
              </w:rPr>
              <w:fldChar w:fldCharType="separate"/>
            </w:r>
            <w:r w:rsidR="001A5E6E">
              <w:rPr>
                <w:noProof/>
                <w:webHidden/>
              </w:rPr>
              <w:t>11</w:t>
            </w:r>
            <w:r w:rsidR="001A5E6E">
              <w:rPr>
                <w:noProof/>
                <w:webHidden/>
              </w:rPr>
              <w:fldChar w:fldCharType="end"/>
            </w:r>
          </w:hyperlink>
        </w:p>
        <w:p w14:paraId="2F62F09D" w14:textId="26E58284"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55" w:history="1">
            <w:r w:rsidR="001A5E6E" w:rsidRPr="000B682A">
              <w:rPr>
                <w:rStyle w:val="Hyperlink"/>
                <w:noProof/>
              </w:rPr>
              <w:t>Egalitatea de şanse</w:t>
            </w:r>
            <w:r w:rsidR="001A5E6E">
              <w:rPr>
                <w:noProof/>
                <w:webHidden/>
              </w:rPr>
              <w:tab/>
            </w:r>
            <w:r w:rsidR="001A5E6E">
              <w:rPr>
                <w:noProof/>
                <w:webHidden/>
              </w:rPr>
              <w:fldChar w:fldCharType="begin"/>
            </w:r>
            <w:r w:rsidR="001A5E6E">
              <w:rPr>
                <w:noProof/>
                <w:webHidden/>
              </w:rPr>
              <w:instrText xml:space="preserve"> PAGEREF _Toc156213055 \h </w:instrText>
            </w:r>
            <w:r w:rsidR="001A5E6E">
              <w:rPr>
                <w:noProof/>
                <w:webHidden/>
              </w:rPr>
            </w:r>
            <w:r w:rsidR="001A5E6E">
              <w:rPr>
                <w:noProof/>
                <w:webHidden/>
              </w:rPr>
              <w:fldChar w:fldCharType="separate"/>
            </w:r>
            <w:r w:rsidR="001A5E6E">
              <w:rPr>
                <w:noProof/>
                <w:webHidden/>
              </w:rPr>
              <w:t>11</w:t>
            </w:r>
            <w:r w:rsidR="001A5E6E">
              <w:rPr>
                <w:noProof/>
                <w:webHidden/>
              </w:rPr>
              <w:fldChar w:fldCharType="end"/>
            </w:r>
          </w:hyperlink>
        </w:p>
        <w:p w14:paraId="01B5711C" w14:textId="1422C428"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56" w:history="1">
            <w:r w:rsidR="001A5E6E" w:rsidRPr="000B682A">
              <w:rPr>
                <w:rStyle w:val="Hyperlink"/>
                <w:noProof/>
              </w:rPr>
              <w:t>5.2.</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Dezvoltarea durabilă</w:t>
            </w:r>
            <w:r w:rsidR="001A5E6E">
              <w:rPr>
                <w:noProof/>
                <w:webHidden/>
              </w:rPr>
              <w:tab/>
            </w:r>
            <w:r w:rsidR="001A5E6E">
              <w:rPr>
                <w:noProof/>
                <w:webHidden/>
              </w:rPr>
              <w:fldChar w:fldCharType="begin"/>
            </w:r>
            <w:r w:rsidR="001A5E6E">
              <w:rPr>
                <w:noProof/>
                <w:webHidden/>
              </w:rPr>
              <w:instrText xml:space="preserve"> PAGEREF _Toc156213056 \h </w:instrText>
            </w:r>
            <w:r w:rsidR="001A5E6E">
              <w:rPr>
                <w:noProof/>
                <w:webHidden/>
              </w:rPr>
            </w:r>
            <w:r w:rsidR="001A5E6E">
              <w:rPr>
                <w:noProof/>
                <w:webHidden/>
              </w:rPr>
              <w:fldChar w:fldCharType="separate"/>
            </w:r>
            <w:r w:rsidR="001A5E6E">
              <w:rPr>
                <w:noProof/>
                <w:webHidden/>
              </w:rPr>
              <w:t>12</w:t>
            </w:r>
            <w:r w:rsidR="001A5E6E">
              <w:rPr>
                <w:noProof/>
                <w:webHidden/>
              </w:rPr>
              <w:fldChar w:fldCharType="end"/>
            </w:r>
          </w:hyperlink>
        </w:p>
        <w:p w14:paraId="28C0E9E2" w14:textId="18917EF2"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57" w:history="1">
            <w:r w:rsidR="001A5E6E" w:rsidRPr="000B682A">
              <w:rPr>
                <w:rStyle w:val="Hyperlink"/>
                <w:noProof/>
              </w:rPr>
              <w:t>5.3.</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Respectarea principiului „ a nu prejudicia în mod semnificativ” (DNSH)</w:t>
            </w:r>
            <w:r w:rsidR="001A5E6E">
              <w:rPr>
                <w:noProof/>
                <w:webHidden/>
              </w:rPr>
              <w:tab/>
            </w:r>
            <w:r w:rsidR="001A5E6E">
              <w:rPr>
                <w:noProof/>
                <w:webHidden/>
              </w:rPr>
              <w:fldChar w:fldCharType="begin"/>
            </w:r>
            <w:r w:rsidR="001A5E6E">
              <w:rPr>
                <w:noProof/>
                <w:webHidden/>
              </w:rPr>
              <w:instrText xml:space="preserve"> PAGEREF _Toc156213057 \h </w:instrText>
            </w:r>
            <w:r w:rsidR="001A5E6E">
              <w:rPr>
                <w:noProof/>
                <w:webHidden/>
              </w:rPr>
            </w:r>
            <w:r w:rsidR="001A5E6E">
              <w:rPr>
                <w:noProof/>
                <w:webHidden/>
              </w:rPr>
              <w:fldChar w:fldCharType="separate"/>
            </w:r>
            <w:r w:rsidR="001A5E6E">
              <w:rPr>
                <w:noProof/>
                <w:webHidden/>
              </w:rPr>
              <w:t>12</w:t>
            </w:r>
            <w:r w:rsidR="001A5E6E">
              <w:rPr>
                <w:noProof/>
                <w:webHidden/>
              </w:rPr>
              <w:fldChar w:fldCharType="end"/>
            </w:r>
          </w:hyperlink>
        </w:p>
        <w:p w14:paraId="0BD94B1D" w14:textId="336901C4" w:rsidR="001A5E6E" w:rsidRDefault="00000000">
          <w:pPr>
            <w:pStyle w:val="TOC1"/>
            <w:tabs>
              <w:tab w:val="left" w:pos="440"/>
              <w:tab w:val="right" w:leader="dot" w:pos="9440"/>
            </w:tabs>
            <w:rPr>
              <w:rFonts w:asciiTheme="minorHAnsi" w:eastAsiaTheme="minorEastAsia" w:hAnsiTheme="minorHAnsi" w:cstheme="minorBidi"/>
              <w:noProof/>
              <w:kern w:val="2"/>
              <w:sz w:val="22"/>
              <w:szCs w:val="22"/>
              <w:lang w:val="en-US"/>
              <w14:ligatures w14:val="standardContextual"/>
            </w:rPr>
          </w:pPr>
          <w:hyperlink w:anchor="_Toc156213058" w:history="1">
            <w:r w:rsidR="001A5E6E" w:rsidRPr="000B682A">
              <w:rPr>
                <w:rStyle w:val="Hyperlink"/>
                <w:noProof/>
              </w:rPr>
              <w:t>6.</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FINANŢAREA PROIECTULUI</w:t>
            </w:r>
            <w:r w:rsidR="001A5E6E">
              <w:rPr>
                <w:noProof/>
                <w:webHidden/>
              </w:rPr>
              <w:tab/>
            </w:r>
            <w:r w:rsidR="001A5E6E">
              <w:rPr>
                <w:noProof/>
                <w:webHidden/>
              </w:rPr>
              <w:fldChar w:fldCharType="begin"/>
            </w:r>
            <w:r w:rsidR="001A5E6E">
              <w:rPr>
                <w:noProof/>
                <w:webHidden/>
              </w:rPr>
              <w:instrText xml:space="preserve"> PAGEREF _Toc156213058 \h </w:instrText>
            </w:r>
            <w:r w:rsidR="001A5E6E">
              <w:rPr>
                <w:noProof/>
                <w:webHidden/>
              </w:rPr>
            </w:r>
            <w:r w:rsidR="001A5E6E">
              <w:rPr>
                <w:noProof/>
                <w:webHidden/>
              </w:rPr>
              <w:fldChar w:fldCharType="separate"/>
            </w:r>
            <w:r w:rsidR="001A5E6E">
              <w:rPr>
                <w:noProof/>
                <w:webHidden/>
              </w:rPr>
              <w:t>13</w:t>
            </w:r>
            <w:r w:rsidR="001A5E6E">
              <w:rPr>
                <w:noProof/>
                <w:webHidden/>
              </w:rPr>
              <w:fldChar w:fldCharType="end"/>
            </w:r>
          </w:hyperlink>
        </w:p>
        <w:p w14:paraId="2A235102" w14:textId="53C86A3A"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59" w:history="1">
            <w:r w:rsidR="001A5E6E" w:rsidRPr="000B682A">
              <w:rPr>
                <w:rStyle w:val="Hyperlink"/>
                <w:noProof/>
              </w:rPr>
              <w:t>6.1.</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Bugetul proiectului</w:t>
            </w:r>
            <w:r w:rsidR="001A5E6E">
              <w:rPr>
                <w:noProof/>
                <w:webHidden/>
              </w:rPr>
              <w:tab/>
            </w:r>
            <w:r w:rsidR="001A5E6E">
              <w:rPr>
                <w:noProof/>
                <w:webHidden/>
              </w:rPr>
              <w:fldChar w:fldCharType="begin"/>
            </w:r>
            <w:r w:rsidR="001A5E6E">
              <w:rPr>
                <w:noProof/>
                <w:webHidden/>
              </w:rPr>
              <w:instrText xml:space="preserve"> PAGEREF _Toc156213059 \h </w:instrText>
            </w:r>
            <w:r w:rsidR="001A5E6E">
              <w:rPr>
                <w:noProof/>
                <w:webHidden/>
              </w:rPr>
            </w:r>
            <w:r w:rsidR="001A5E6E">
              <w:rPr>
                <w:noProof/>
                <w:webHidden/>
              </w:rPr>
              <w:fldChar w:fldCharType="separate"/>
            </w:r>
            <w:r w:rsidR="001A5E6E">
              <w:rPr>
                <w:noProof/>
                <w:webHidden/>
              </w:rPr>
              <w:t>13</w:t>
            </w:r>
            <w:r w:rsidR="001A5E6E">
              <w:rPr>
                <w:noProof/>
                <w:webHidden/>
              </w:rPr>
              <w:fldChar w:fldCharType="end"/>
            </w:r>
          </w:hyperlink>
        </w:p>
        <w:p w14:paraId="27E7796B" w14:textId="534D0E5E"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60" w:history="1">
            <w:r w:rsidR="001A5E6E" w:rsidRPr="000B682A">
              <w:rPr>
                <w:rStyle w:val="Hyperlink"/>
                <w:noProof/>
              </w:rPr>
              <w:t>6.2.</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SURSE DE FINANŢARE A PROIECTULUI</w:t>
            </w:r>
            <w:r w:rsidR="001A5E6E">
              <w:rPr>
                <w:noProof/>
                <w:webHidden/>
              </w:rPr>
              <w:tab/>
            </w:r>
            <w:r w:rsidR="001A5E6E">
              <w:rPr>
                <w:noProof/>
                <w:webHidden/>
              </w:rPr>
              <w:fldChar w:fldCharType="begin"/>
            </w:r>
            <w:r w:rsidR="001A5E6E">
              <w:rPr>
                <w:noProof/>
                <w:webHidden/>
              </w:rPr>
              <w:instrText xml:space="preserve"> PAGEREF _Toc156213060 \h </w:instrText>
            </w:r>
            <w:r w:rsidR="001A5E6E">
              <w:rPr>
                <w:noProof/>
                <w:webHidden/>
              </w:rPr>
            </w:r>
            <w:r w:rsidR="001A5E6E">
              <w:rPr>
                <w:noProof/>
                <w:webHidden/>
              </w:rPr>
              <w:fldChar w:fldCharType="separate"/>
            </w:r>
            <w:r w:rsidR="001A5E6E">
              <w:rPr>
                <w:noProof/>
                <w:webHidden/>
              </w:rPr>
              <w:t>14</w:t>
            </w:r>
            <w:r w:rsidR="001A5E6E">
              <w:rPr>
                <w:noProof/>
                <w:webHidden/>
              </w:rPr>
              <w:fldChar w:fldCharType="end"/>
            </w:r>
          </w:hyperlink>
        </w:p>
        <w:p w14:paraId="7629C07B" w14:textId="4F13E437" w:rsidR="001A5E6E" w:rsidRDefault="00000000">
          <w:pPr>
            <w:pStyle w:val="TOC2"/>
            <w:rPr>
              <w:rFonts w:asciiTheme="minorHAnsi" w:eastAsiaTheme="minorEastAsia" w:hAnsiTheme="minorHAnsi" w:cstheme="minorBidi"/>
              <w:noProof/>
              <w:kern w:val="2"/>
              <w:sz w:val="22"/>
              <w:szCs w:val="22"/>
              <w:lang w:val="en-US"/>
              <w14:ligatures w14:val="standardContextual"/>
            </w:rPr>
          </w:pPr>
          <w:hyperlink w:anchor="_Toc156213061" w:history="1">
            <w:r w:rsidR="001A5E6E" w:rsidRPr="000B682A">
              <w:rPr>
                <w:rStyle w:val="Hyperlink"/>
                <w:noProof/>
              </w:rPr>
              <w:t>6.3. CALENDAR ESTIMATIV PRIVIND CERERILE DE TRANSFER</w:t>
            </w:r>
            <w:r w:rsidR="001A5E6E">
              <w:rPr>
                <w:noProof/>
                <w:webHidden/>
              </w:rPr>
              <w:tab/>
            </w:r>
            <w:r w:rsidR="001A5E6E">
              <w:rPr>
                <w:noProof/>
                <w:webHidden/>
              </w:rPr>
              <w:fldChar w:fldCharType="begin"/>
            </w:r>
            <w:r w:rsidR="001A5E6E">
              <w:rPr>
                <w:noProof/>
                <w:webHidden/>
              </w:rPr>
              <w:instrText xml:space="preserve"> PAGEREF _Toc156213061 \h </w:instrText>
            </w:r>
            <w:r w:rsidR="001A5E6E">
              <w:rPr>
                <w:noProof/>
                <w:webHidden/>
              </w:rPr>
            </w:r>
            <w:r w:rsidR="001A5E6E">
              <w:rPr>
                <w:noProof/>
                <w:webHidden/>
              </w:rPr>
              <w:fldChar w:fldCharType="separate"/>
            </w:r>
            <w:r w:rsidR="001A5E6E">
              <w:rPr>
                <w:noProof/>
                <w:webHidden/>
              </w:rPr>
              <w:t>14</w:t>
            </w:r>
            <w:r w:rsidR="001A5E6E">
              <w:rPr>
                <w:noProof/>
                <w:webHidden/>
              </w:rPr>
              <w:fldChar w:fldCharType="end"/>
            </w:r>
          </w:hyperlink>
        </w:p>
        <w:p w14:paraId="3ACA1AE1" w14:textId="67745727" w:rsidR="001A5E6E" w:rsidRDefault="00000000">
          <w:pPr>
            <w:pStyle w:val="TOC1"/>
            <w:tabs>
              <w:tab w:val="left" w:pos="440"/>
              <w:tab w:val="right" w:leader="dot" w:pos="9440"/>
            </w:tabs>
            <w:rPr>
              <w:rFonts w:asciiTheme="minorHAnsi" w:eastAsiaTheme="minorEastAsia" w:hAnsiTheme="minorHAnsi" w:cstheme="minorBidi"/>
              <w:noProof/>
              <w:kern w:val="2"/>
              <w:sz w:val="22"/>
              <w:szCs w:val="22"/>
              <w:lang w:val="en-US"/>
              <w14:ligatures w14:val="standardContextual"/>
            </w:rPr>
          </w:pPr>
          <w:hyperlink w:anchor="_Toc156213062" w:history="1">
            <w:r w:rsidR="001A5E6E" w:rsidRPr="000B682A">
              <w:rPr>
                <w:rStyle w:val="Hyperlink"/>
                <w:noProof/>
              </w:rPr>
              <w:t>7.</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CONTRIBUȚIA PROIECTULUI LA TRANZIȚIA VERDE /TRANZIȚIA DIGITALĂ</w:t>
            </w:r>
            <w:r w:rsidR="001A5E6E">
              <w:rPr>
                <w:noProof/>
                <w:webHidden/>
              </w:rPr>
              <w:tab/>
            </w:r>
            <w:r w:rsidR="001A5E6E">
              <w:rPr>
                <w:noProof/>
                <w:webHidden/>
              </w:rPr>
              <w:fldChar w:fldCharType="begin"/>
            </w:r>
            <w:r w:rsidR="001A5E6E">
              <w:rPr>
                <w:noProof/>
                <w:webHidden/>
              </w:rPr>
              <w:instrText xml:space="preserve"> PAGEREF _Toc156213062 \h </w:instrText>
            </w:r>
            <w:r w:rsidR="001A5E6E">
              <w:rPr>
                <w:noProof/>
                <w:webHidden/>
              </w:rPr>
            </w:r>
            <w:r w:rsidR="001A5E6E">
              <w:rPr>
                <w:noProof/>
                <w:webHidden/>
              </w:rPr>
              <w:fldChar w:fldCharType="separate"/>
            </w:r>
            <w:r w:rsidR="001A5E6E">
              <w:rPr>
                <w:noProof/>
                <w:webHidden/>
              </w:rPr>
              <w:t>14</w:t>
            </w:r>
            <w:r w:rsidR="001A5E6E">
              <w:rPr>
                <w:noProof/>
                <w:webHidden/>
              </w:rPr>
              <w:fldChar w:fldCharType="end"/>
            </w:r>
          </w:hyperlink>
        </w:p>
        <w:p w14:paraId="76760EAA" w14:textId="2B2B664A" w:rsidR="001A5E6E" w:rsidRDefault="00000000">
          <w:pPr>
            <w:pStyle w:val="TOC1"/>
            <w:tabs>
              <w:tab w:val="left" w:pos="440"/>
              <w:tab w:val="right" w:leader="dot" w:pos="9440"/>
            </w:tabs>
            <w:rPr>
              <w:rFonts w:asciiTheme="minorHAnsi" w:eastAsiaTheme="minorEastAsia" w:hAnsiTheme="minorHAnsi" w:cstheme="minorBidi"/>
              <w:noProof/>
              <w:kern w:val="2"/>
              <w:sz w:val="22"/>
              <w:szCs w:val="22"/>
              <w:lang w:val="en-US"/>
              <w14:ligatures w14:val="standardContextual"/>
            </w:rPr>
          </w:pPr>
          <w:hyperlink w:anchor="_Toc156213063" w:history="1">
            <w:r w:rsidR="001A5E6E" w:rsidRPr="000B682A">
              <w:rPr>
                <w:rStyle w:val="Hyperlink"/>
                <w:noProof/>
              </w:rPr>
              <w:t>8.</w:t>
            </w:r>
            <w:r w:rsidR="001A5E6E">
              <w:rPr>
                <w:rFonts w:asciiTheme="minorHAnsi" w:eastAsiaTheme="minorEastAsia" w:hAnsiTheme="minorHAnsi" w:cstheme="minorBidi"/>
                <w:noProof/>
                <w:kern w:val="2"/>
                <w:sz w:val="22"/>
                <w:szCs w:val="22"/>
                <w:lang w:val="en-US"/>
                <w14:ligatures w14:val="standardContextual"/>
              </w:rPr>
              <w:tab/>
            </w:r>
            <w:r w:rsidR="001A5E6E" w:rsidRPr="000B682A">
              <w:rPr>
                <w:rStyle w:val="Hyperlink"/>
                <w:noProof/>
              </w:rPr>
              <w:t>CERTIFICAREA CERERII DE FINANŢARE</w:t>
            </w:r>
            <w:r w:rsidR="001A5E6E">
              <w:rPr>
                <w:noProof/>
                <w:webHidden/>
              </w:rPr>
              <w:tab/>
            </w:r>
            <w:r w:rsidR="001A5E6E">
              <w:rPr>
                <w:noProof/>
                <w:webHidden/>
              </w:rPr>
              <w:fldChar w:fldCharType="begin"/>
            </w:r>
            <w:r w:rsidR="001A5E6E">
              <w:rPr>
                <w:noProof/>
                <w:webHidden/>
              </w:rPr>
              <w:instrText xml:space="preserve"> PAGEREF _Toc156213063 \h </w:instrText>
            </w:r>
            <w:r w:rsidR="001A5E6E">
              <w:rPr>
                <w:noProof/>
                <w:webHidden/>
              </w:rPr>
            </w:r>
            <w:r w:rsidR="001A5E6E">
              <w:rPr>
                <w:noProof/>
                <w:webHidden/>
              </w:rPr>
              <w:fldChar w:fldCharType="separate"/>
            </w:r>
            <w:r w:rsidR="001A5E6E">
              <w:rPr>
                <w:noProof/>
                <w:webHidden/>
              </w:rPr>
              <w:t>15</w:t>
            </w:r>
            <w:r w:rsidR="001A5E6E">
              <w:rPr>
                <w:noProof/>
                <w:webHidden/>
              </w:rPr>
              <w:fldChar w:fldCharType="end"/>
            </w:r>
          </w:hyperlink>
        </w:p>
        <w:p w14:paraId="3F8B4F48" w14:textId="2A1D834D" w:rsidR="00091ABE" w:rsidRDefault="005A6576">
          <w:pPr>
            <w:pStyle w:val="TOC1"/>
            <w:tabs>
              <w:tab w:val="left" w:pos="440"/>
              <w:tab w:val="right" w:leader="dot" w:pos="8898"/>
            </w:tabs>
            <w:rPr>
              <w:sz w:val="22"/>
              <w:szCs w:val="22"/>
              <w:lang w:val="en-US"/>
            </w:rPr>
          </w:pPr>
          <w:r>
            <w:rPr>
              <w:rStyle w:val="IndexLink"/>
              <w:sz w:val="22"/>
              <w:szCs w:val="22"/>
            </w:rPr>
            <w:fldChar w:fldCharType="end"/>
          </w:r>
        </w:p>
      </w:sdtContent>
    </w:sdt>
    <w:p w14:paraId="5E6D4F93" w14:textId="77777777" w:rsidR="00091ABE" w:rsidRDefault="005A6576">
      <w:pPr>
        <w:widowControl w:val="0"/>
        <w:spacing w:before="40" w:after="40"/>
        <w:rPr>
          <w:rFonts w:cs="Arial"/>
          <w:b/>
          <w:bCs/>
          <w:sz w:val="22"/>
          <w:szCs w:val="22"/>
        </w:rPr>
      </w:pPr>
      <w:r>
        <w:br w:type="page"/>
      </w:r>
    </w:p>
    <w:p w14:paraId="2292B31D" w14:textId="77777777" w:rsidR="00091ABE" w:rsidRDefault="00091ABE">
      <w:pPr>
        <w:widowControl w:val="0"/>
        <w:spacing w:before="40" w:after="40"/>
        <w:rPr>
          <w:rFonts w:cs="Arial"/>
          <w:b/>
          <w:bCs/>
          <w:sz w:val="22"/>
          <w:szCs w:val="22"/>
        </w:rPr>
      </w:pPr>
    </w:p>
    <w:p w14:paraId="70EE2AE9" w14:textId="77777777" w:rsidR="00091ABE" w:rsidRPr="00F17C28" w:rsidRDefault="005A6576">
      <w:pPr>
        <w:pStyle w:val="Heading1"/>
        <w:rPr>
          <w:color w:val="2E74B5" w:themeColor="accent5" w:themeShade="BF"/>
          <w:szCs w:val="22"/>
        </w:rPr>
      </w:pPr>
      <w:bookmarkStart w:id="0" w:name="_Toc156213034"/>
      <w:r w:rsidRPr="00F17C28">
        <w:rPr>
          <w:color w:val="2E74B5" w:themeColor="accent5" w:themeShade="BF"/>
          <w:szCs w:val="22"/>
        </w:rPr>
        <w:t>INFORMAȚII PRIVIND APELUL DE PROIECTE</w:t>
      </w:r>
      <w:bookmarkEnd w:id="0"/>
    </w:p>
    <w:tbl>
      <w:tblPr>
        <w:tblW w:w="8899" w:type="dxa"/>
        <w:tblLayout w:type="fixed"/>
        <w:tblLook w:val="0000" w:firstRow="0" w:lastRow="0" w:firstColumn="0" w:lastColumn="0" w:noHBand="0" w:noVBand="0"/>
      </w:tblPr>
      <w:tblGrid>
        <w:gridCol w:w="3046"/>
        <w:gridCol w:w="5853"/>
      </w:tblGrid>
      <w:tr w:rsidR="00091ABE" w:rsidRPr="00C538CF" w14:paraId="7541C349" w14:textId="77777777">
        <w:tc>
          <w:tcPr>
            <w:tcW w:w="3046" w:type="dxa"/>
            <w:tcBorders>
              <w:top w:val="single" w:sz="4" w:space="0" w:color="000000"/>
              <w:left w:val="single" w:sz="4" w:space="0" w:color="000000"/>
              <w:bottom w:val="single" w:sz="4" w:space="0" w:color="000000"/>
              <w:right w:val="single" w:sz="4" w:space="0" w:color="000000"/>
            </w:tcBorders>
          </w:tcPr>
          <w:p w14:paraId="7BF12281" w14:textId="77777777" w:rsidR="00091ABE" w:rsidRPr="00C538CF" w:rsidRDefault="005A6576">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Numele apelului de proiecte</w:t>
            </w:r>
          </w:p>
        </w:tc>
        <w:tc>
          <w:tcPr>
            <w:tcW w:w="5852" w:type="dxa"/>
            <w:tcBorders>
              <w:top w:val="single" w:sz="4" w:space="0" w:color="000000"/>
              <w:left w:val="single" w:sz="4" w:space="0" w:color="000000"/>
              <w:bottom w:val="single" w:sz="4" w:space="0" w:color="000000"/>
              <w:right w:val="single" w:sz="4" w:space="0" w:color="000000"/>
            </w:tcBorders>
          </w:tcPr>
          <w:p w14:paraId="6CC5A46C" w14:textId="77777777" w:rsidR="00091ABE" w:rsidRPr="00C538CF" w:rsidRDefault="005A6576">
            <w:pPr>
              <w:pStyle w:val="instruct"/>
              <w:jc w:val="both"/>
              <w:rPr>
                <w:i w:val="0"/>
                <w:iCs w:val="0"/>
                <w:szCs w:val="20"/>
              </w:rPr>
            </w:pPr>
            <w:r w:rsidRPr="00C538CF">
              <w:rPr>
                <w:i w:val="0"/>
                <w:iCs w:val="0"/>
                <w:szCs w:val="20"/>
              </w:rPr>
              <w:t>PIIEC ME/CT – PARTICIPANȚI DIRECȚI</w:t>
            </w:r>
          </w:p>
        </w:tc>
      </w:tr>
      <w:tr w:rsidR="00091ABE" w:rsidRPr="00C538CF" w14:paraId="3E263638" w14:textId="77777777">
        <w:tc>
          <w:tcPr>
            <w:tcW w:w="3046" w:type="dxa"/>
            <w:tcBorders>
              <w:top w:val="single" w:sz="4" w:space="0" w:color="000000"/>
              <w:left w:val="single" w:sz="4" w:space="0" w:color="000000"/>
              <w:bottom w:val="single" w:sz="4" w:space="0" w:color="000000"/>
              <w:right w:val="single" w:sz="4" w:space="0" w:color="000000"/>
            </w:tcBorders>
          </w:tcPr>
          <w:p w14:paraId="76EDB1B1" w14:textId="77777777" w:rsidR="00091ABE" w:rsidRPr="00C538CF" w:rsidRDefault="005A6576">
            <w:pPr>
              <w:widowControl w:val="0"/>
              <w:spacing w:before="40" w:after="40"/>
              <w:rPr>
                <w:b/>
                <w:bCs/>
                <w:szCs w:val="20"/>
              </w:rPr>
            </w:pPr>
            <w:r w:rsidRPr="00C538CF">
              <w:rPr>
                <w:b/>
                <w:bCs/>
                <w:szCs w:val="20"/>
              </w:rPr>
              <w:t>Tipul asistenței financiare nerambursabile solicitate</w:t>
            </w:r>
          </w:p>
        </w:tc>
        <w:tc>
          <w:tcPr>
            <w:tcW w:w="5852" w:type="dxa"/>
            <w:tcBorders>
              <w:top w:val="single" w:sz="4" w:space="0" w:color="000000"/>
              <w:left w:val="single" w:sz="4" w:space="0" w:color="000000"/>
              <w:bottom w:val="single" w:sz="4" w:space="0" w:color="000000"/>
              <w:right w:val="single" w:sz="4" w:space="0" w:color="000000"/>
            </w:tcBorders>
          </w:tcPr>
          <w:p w14:paraId="17C6BBFA" w14:textId="77777777" w:rsidR="00091ABE" w:rsidRPr="00C538CF" w:rsidRDefault="005A6576">
            <w:pPr>
              <w:widowControl w:val="0"/>
              <w:spacing w:before="40" w:after="40"/>
              <w:jc w:val="both"/>
              <w:rPr>
                <w:szCs w:val="20"/>
              </w:rPr>
            </w:pPr>
            <w:r w:rsidRPr="00C538CF">
              <w:rPr>
                <w:szCs w:val="20"/>
              </w:rPr>
              <w:t>PLANUL NAȚIONAL DE REDRESARE ȘI REZILIENȚĂ</w:t>
            </w:r>
          </w:p>
        </w:tc>
      </w:tr>
      <w:tr w:rsidR="00091ABE" w:rsidRPr="00C538CF" w14:paraId="3364085A" w14:textId="77777777">
        <w:tc>
          <w:tcPr>
            <w:tcW w:w="3046" w:type="dxa"/>
            <w:tcBorders>
              <w:top w:val="single" w:sz="4" w:space="0" w:color="000000"/>
              <w:left w:val="single" w:sz="4" w:space="0" w:color="000000"/>
              <w:bottom w:val="single" w:sz="4" w:space="0" w:color="000000"/>
              <w:right w:val="single" w:sz="4" w:space="0" w:color="000000"/>
            </w:tcBorders>
          </w:tcPr>
          <w:p w14:paraId="5AFAD85C" w14:textId="77777777" w:rsidR="00091ABE" w:rsidRPr="00C538CF" w:rsidRDefault="005A6576">
            <w:pPr>
              <w:widowControl w:val="0"/>
              <w:spacing w:before="40" w:after="40"/>
              <w:rPr>
                <w:b/>
                <w:bCs/>
                <w:szCs w:val="20"/>
              </w:rPr>
            </w:pPr>
            <w:r w:rsidRPr="00C538CF">
              <w:rPr>
                <w:b/>
                <w:bCs/>
                <w:szCs w:val="20"/>
              </w:rPr>
              <w:t xml:space="preserve">Pilonul </w:t>
            </w:r>
          </w:p>
        </w:tc>
        <w:tc>
          <w:tcPr>
            <w:tcW w:w="5852" w:type="dxa"/>
            <w:tcBorders>
              <w:top w:val="single" w:sz="4" w:space="0" w:color="000000"/>
              <w:left w:val="single" w:sz="4" w:space="0" w:color="000000"/>
              <w:bottom w:val="single" w:sz="4" w:space="0" w:color="000000"/>
              <w:right w:val="single" w:sz="4" w:space="0" w:color="000000"/>
            </w:tcBorders>
          </w:tcPr>
          <w:p w14:paraId="644B2F57" w14:textId="77777777" w:rsidR="00091ABE" w:rsidRPr="00C538CF" w:rsidRDefault="005A6576">
            <w:pPr>
              <w:widowControl w:val="0"/>
              <w:rPr>
                <w:szCs w:val="20"/>
              </w:rPr>
            </w:pPr>
            <w:r w:rsidRPr="00C538CF">
              <w:rPr>
                <w:szCs w:val="20"/>
              </w:rPr>
              <w:t>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tc>
      </w:tr>
      <w:tr w:rsidR="00091ABE" w:rsidRPr="00C538CF" w14:paraId="7BDEFC49" w14:textId="77777777">
        <w:tc>
          <w:tcPr>
            <w:tcW w:w="3046" w:type="dxa"/>
            <w:tcBorders>
              <w:top w:val="single" w:sz="4" w:space="0" w:color="000000"/>
              <w:left w:val="single" w:sz="4" w:space="0" w:color="000000"/>
              <w:bottom w:val="single" w:sz="4" w:space="0" w:color="000000"/>
              <w:right w:val="single" w:sz="4" w:space="0" w:color="000000"/>
            </w:tcBorders>
          </w:tcPr>
          <w:p w14:paraId="1FA1462E" w14:textId="77777777" w:rsidR="00091ABE" w:rsidRPr="00C538CF" w:rsidRDefault="005A6576">
            <w:pPr>
              <w:widowControl w:val="0"/>
              <w:spacing w:before="40" w:after="40"/>
              <w:rPr>
                <w:b/>
                <w:bCs/>
                <w:szCs w:val="20"/>
              </w:rPr>
            </w:pPr>
            <w:r w:rsidRPr="00C538CF">
              <w:rPr>
                <w:b/>
                <w:bCs/>
                <w:szCs w:val="20"/>
              </w:rPr>
              <w:t>Componenta</w:t>
            </w:r>
          </w:p>
        </w:tc>
        <w:tc>
          <w:tcPr>
            <w:tcW w:w="5852" w:type="dxa"/>
            <w:tcBorders>
              <w:top w:val="single" w:sz="4" w:space="0" w:color="000000"/>
              <w:left w:val="single" w:sz="4" w:space="0" w:color="000000"/>
              <w:bottom w:val="single" w:sz="4" w:space="0" w:color="000000"/>
              <w:right w:val="single" w:sz="4" w:space="0" w:color="000000"/>
            </w:tcBorders>
          </w:tcPr>
          <w:p w14:paraId="090E1241" w14:textId="77777777" w:rsidR="00091ABE" w:rsidRPr="00C538CF" w:rsidRDefault="005A6576">
            <w:pPr>
              <w:widowControl w:val="0"/>
              <w:rPr>
                <w:szCs w:val="20"/>
              </w:rPr>
            </w:pPr>
            <w:r w:rsidRPr="00C538CF">
              <w:rPr>
                <w:szCs w:val="20"/>
              </w:rPr>
              <w:t>C9. SUPORT PENTRU SECTORUL PRIVAT, CERCETARE, DEZVOLTARE ȘI INOVARE</w:t>
            </w:r>
          </w:p>
        </w:tc>
      </w:tr>
      <w:tr w:rsidR="00091ABE" w:rsidRPr="00C538CF" w14:paraId="3271DE09" w14:textId="77777777">
        <w:tc>
          <w:tcPr>
            <w:tcW w:w="3046" w:type="dxa"/>
            <w:tcBorders>
              <w:top w:val="single" w:sz="4" w:space="0" w:color="000000"/>
              <w:left w:val="single" w:sz="4" w:space="0" w:color="000000"/>
              <w:bottom w:val="single" w:sz="4" w:space="0" w:color="000000"/>
              <w:right w:val="single" w:sz="4" w:space="0" w:color="000000"/>
            </w:tcBorders>
          </w:tcPr>
          <w:p w14:paraId="348170F6" w14:textId="77777777" w:rsidR="00091ABE" w:rsidRPr="00C538CF" w:rsidRDefault="005A6576">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Investiția</w:t>
            </w:r>
          </w:p>
        </w:tc>
        <w:tc>
          <w:tcPr>
            <w:tcW w:w="5852" w:type="dxa"/>
            <w:tcBorders>
              <w:top w:val="single" w:sz="4" w:space="0" w:color="000000"/>
              <w:left w:val="single" w:sz="4" w:space="0" w:color="000000"/>
              <w:bottom w:val="single" w:sz="4" w:space="0" w:color="000000"/>
              <w:right w:val="single" w:sz="4" w:space="0" w:color="000000"/>
            </w:tcBorders>
          </w:tcPr>
          <w:p w14:paraId="64D74B55" w14:textId="1261F8F4" w:rsidR="00091ABE" w:rsidRPr="00C538CF" w:rsidRDefault="005A6576">
            <w:pPr>
              <w:widowControl w:val="0"/>
              <w:rPr>
                <w:szCs w:val="20"/>
              </w:rPr>
            </w:pPr>
            <w:r w:rsidRPr="00C538CF">
              <w:rPr>
                <w:szCs w:val="20"/>
              </w:rPr>
              <w:t>I</w:t>
            </w:r>
            <w:r w:rsidR="006B243A">
              <w:rPr>
                <w:szCs w:val="20"/>
              </w:rPr>
              <w:t>3</w:t>
            </w:r>
            <w:r w:rsidRPr="00C538CF">
              <w:rPr>
                <w:szCs w:val="20"/>
              </w:rPr>
              <w:t xml:space="preserve">. </w:t>
            </w:r>
            <w:r w:rsidR="006B243A" w:rsidRPr="006B243A">
              <w:rPr>
                <w:szCs w:val="20"/>
              </w:rPr>
              <w:t>SCHEME DE AJUTOR PENTRU SECTORUL PRIVAT</w:t>
            </w:r>
            <w:r w:rsidR="006B243A">
              <w:rPr>
                <w:szCs w:val="20"/>
              </w:rPr>
              <w:t xml:space="preserve">, Măsura 2. </w:t>
            </w:r>
            <w:r w:rsidR="006B243A" w:rsidRPr="006B243A">
              <w:rPr>
                <w:szCs w:val="20"/>
              </w:rPr>
              <w:t>SCHEMĂ DE MINIMIS PENTRU AJUTAREA FIRMELOR DIN ROMÂNIA ÎN PROCESUL DE LISTARE LA BURSĂ</w:t>
            </w:r>
          </w:p>
        </w:tc>
      </w:tr>
    </w:tbl>
    <w:p w14:paraId="555FD729" w14:textId="77777777" w:rsidR="00091ABE" w:rsidRDefault="00091ABE">
      <w:pPr>
        <w:spacing w:before="40" w:after="40"/>
        <w:jc w:val="both"/>
        <w:rPr>
          <w:b/>
          <w:bCs/>
          <w:sz w:val="22"/>
          <w:szCs w:val="22"/>
        </w:rPr>
      </w:pPr>
    </w:p>
    <w:p w14:paraId="58CE1C34" w14:textId="77777777" w:rsidR="00091ABE" w:rsidRPr="00F17C28" w:rsidRDefault="005A6576">
      <w:pPr>
        <w:pStyle w:val="Heading1"/>
        <w:rPr>
          <w:color w:val="2E74B5" w:themeColor="accent5" w:themeShade="BF"/>
          <w:szCs w:val="22"/>
        </w:rPr>
      </w:pPr>
      <w:bookmarkStart w:id="1" w:name="_Toc156213035"/>
      <w:r w:rsidRPr="00F17C28">
        <w:rPr>
          <w:color w:val="2E74B5" w:themeColor="accent5" w:themeShade="BF"/>
          <w:szCs w:val="22"/>
        </w:rPr>
        <w:t>INFORMAŢII PRIVIND SOLICITANTUL</w:t>
      </w:r>
      <w:bookmarkEnd w:id="1"/>
    </w:p>
    <w:p w14:paraId="761CEEB3" w14:textId="031317C7" w:rsidR="00091ABE" w:rsidRPr="00F84D79" w:rsidRDefault="00091ABE" w:rsidP="00DA390A">
      <w:pPr>
        <w:pStyle w:val="Heading2"/>
        <w:numPr>
          <w:ilvl w:val="0"/>
          <w:numId w:val="0"/>
        </w:numPr>
        <w:rPr>
          <w:color w:val="7030A0"/>
          <w:szCs w:val="22"/>
        </w:rPr>
      </w:pPr>
      <w:bookmarkStart w:id="2" w:name="DateSoli"/>
      <w:bookmarkStart w:id="3" w:name="_Hlk149304811"/>
      <w:bookmarkEnd w:id="2"/>
    </w:p>
    <w:tbl>
      <w:tblPr>
        <w:tblW w:w="8904" w:type="dxa"/>
        <w:tblInd w:w="-5" w:type="dxa"/>
        <w:tblLayout w:type="fixed"/>
        <w:tblLook w:val="0000" w:firstRow="0" w:lastRow="0" w:firstColumn="0" w:lastColumn="0" w:noHBand="0" w:noVBand="0"/>
      </w:tblPr>
      <w:tblGrid>
        <w:gridCol w:w="3130"/>
        <w:gridCol w:w="5337"/>
        <w:gridCol w:w="437"/>
      </w:tblGrid>
      <w:tr w:rsidR="00091ABE" w:rsidRPr="00C538CF" w14:paraId="1D33781A"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4EFE33E0" w14:textId="77777777" w:rsidR="00091ABE" w:rsidRPr="00C538CF" w:rsidRDefault="005A6576">
            <w:pPr>
              <w:pStyle w:val="Heading6"/>
              <w:tabs>
                <w:tab w:val="clear" w:pos="113"/>
              </w:tabs>
              <w:spacing w:before="40" w:after="40"/>
              <w:rPr>
                <w:rFonts w:ascii="Trebuchet MS" w:hAnsi="Trebuchet MS"/>
                <w:szCs w:val="20"/>
                <w:lang w:eastAsia="sk-SK"/>
              </w:rPr>
            </w:pPr>
            <w:r w:rsidRPr="00C538CF">
              <w:rPr>
                <w:rFonts w:ascii="Trebuchet MS" w:hAnsi="Trebuchet MS"/>
                <w:szCs w:val="20"/>
                <w:lang w:eastAsia="sk-SK"/>
              </w:rPr>
              <w:t>Denumirea solicitantului</w:t>
            </w:r>
          </w:p>
        </w:tc>
        <w:tc>
          <w:tcPr>
            <w:tcW w:w="5769" w:type="dxa"/>
            <w:gridSpan w:val="2"/>
            <w:tcBorders>
              <w:top w:val="single" w:sz="4" w:space="0" w:color="000000"/>
              <w:left w:val="single" w:sz="4" w:space="0" w:color="000000"/>
              <w:bottom w:val="single" w:sz="4" w:space="0" w:color="000000"/>
              <w:right w:val="single" w:sz="4" w:space="0" w:color="000000"/>
            </w:tcBorders>
          </w:tcPr>
          <w:p w14:paraId="0918F31E" w14:textId="77777777" w:rsidR="00091ABE" w:rsidRPr="00C538CF" w:rsidRDefault="005A6576">
            <w:pPr>
              <w:pStyle w:val="instruct"/>
              <w:jc w:val="both"/>
              <w:rPr>
                <w:szCs w:val="20"/>
              </w:rPr>
            </w:pPr>
            <w:r w:rsidRPr="00C538CF">
              <w:rPr>
                <w:szCs w:val="20"/>
              </w:rPr>
              <w:t>Completaţi cu denumirea completă a solicitantului, aşa cum apare în actele constitutive</w:t>
            </w:r>
          </w:p>
        </w:tc>
      </w:tr>
      <w:tr w:rsidR="00091ABE" w:rsidRPr="00C538CF" w14:paraId="71104707"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5A934BBE" w14:textId="6500224C" w:rsidR="00091ABE" w:rsidRPr="00C538CF" w:rsidRDefault="005A6576">
            <w:pPr>
              <w:widowControl w:val="0"/>
              <w:spacing w:before="40" w:after="40"/>
              <w:rPr>
                <w:b/>
                <w:bCs/>
                <w:szCs w:val="20"/>
              </w:rPr>
            </w:pPr>
            <w:r w:rsidRPr="00C538CF">
              <w:rPr>
                <w:b/>
                <w:bCs/>
                <w:szCs w:val="20"/>
              </w:rPr>
              <w:t>Tip întreprindere*</w:t>
            </w:r>
          </w:p>
        </w:tc>
        <w:tc>
          <w:tcPr>
            <w:tcW w:w="5769" w:type="dxa"/>
            <w:gridSpan w:val="2"/>
            <w:tcBorders>
              <w:top w:val="single" w:sz="4" w:space="0" w:color="000000"/>
              <w:left w:val="single" w:sz="4" w:space="0" w:color="000000"/>
              <w:bottom w:val="single" w:sz="4" w:space="0" w:color="000000"/>
              <w:right w:val="single" w:sz="4" w:space="0" w:color="000000"/>
            </w:tcBorders>
          </w:tcPr>
          <w:p w14:paraId="5FCDB11B" w14:textId="77777777" w:rsidR="00091ABE" w:rsidRPr="00C538CF" w:rsidRDefault="00091ABE">
            <w:pPr>
              <w:pStyle w:val="instruct"/>
              <w:rPr>
                <w:szCs w:val="20"/>
              </w:rPr>
            </w:pPr>
          </w:p>
        </w:tc>
      </w:tr>
      <w:tr w:rsidR="00091ABE" w:rsidRPr="00C538CF" w14:paraId="3AFCDFBD"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1881B8CD" w14:textId="77777777" w:rsidR="00091ABE" w:rsidRPr="00C538CF" w:rsidRDefault="005A6576">
            <w:pPr>
              <w:widowControl w:val="0"/>
              <w:spacing w:before="40" w:after="40"/>
              <w:rPr>
                <w:b/>
                <w:bCs/>
                <w:szCs w:val="20"/>
              </w:rPr>
            </w:pPr>
            <w:r w:rsidRPr="00C538CF">
              <w:rPr>
                <w:b/>
                <w:bCs/>
                <w:szCs w:val="20"/>
              </w:rPr>
              <w:t>Codul de înregistrare fiscală</w:t>
            </w:r>
          </w:p>
        </w:tc>
        <w:tc>
          <w:tcPr>
            <w:tcW w:w="5769" w:type="dxa"/>
            <w:gridSpan w:val="2"/>
            <w:tcBorders>
              <w:top w:val="single" w:sz="4" w:space="0" w:color="000000"/>
              <w:left w:val="single" w:sz="4" w:space="0" w:color="000000"/>
              <w:bottom w:val="single" w:sz="4" w:space="0" w:color="000000"/>
              <w:right w:val="single" w:sz="4" w:space="0" w:color="000000"/>
            </w:tcBorders>
          </w:tcPr>
          <w:p w14:paraId="439B619F" w14:textId="77777777" w:rsidR="00091ABE" w:rsidRPr="00C538CF" w:rsidRDefault="00091ABE">
            <w:pPr>
              <w:pStyle w:val="instruct"/>
              <w:rPr>
                <w:szCs w:val="20"/>
              </w:rPr>
            </w:pPr>
          </w:p>
        </w:tc>
      </w:tr>
      <w:tr w:rsidR="004361E7" w:rsidRPr="00C538CF" w14:paraId="00F5A57B"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3C674386" w14:textId="4F5B3172" w:rsidR="004361E7" w:rsidRPr="00C538CF" w:rsidRDefault="004361E7">
            <w:pPr>
              <w:widowControl w:val="0"/>
              <w:spacing w:before="40" w:after="40"/>
              <w:rPr>
                <w:b/>
                <w:bCs/>
                <w:szCs w:val="20"/>
              </w:rPr>
            </w:pPr>
            <w:r>
              <w:rPr>
                <w:b/>
                <w:bCs/>
                <w:szCs w:val="20"/>
              </w:rPr>
              <w:t>Cod CAEN</w:t>
            </w:r>
          </w:p>
        </w:tc>
        <w:tc>
          <w:tcPr>
            <w:tcW w:w="5769" w:type="dxa"/>
            <w:gridSpan w:val="2"/>
            <w:tcBorders>
              <w:top w:val="single" w:sz="4" w:space="0" w:color="000000"/>
              <w:left w:val="single" w:sz="4" w:space="0" w:color="000000"/>
              <w:bottom w:val="single" w:sz="4" w:space="0" w:color="000000"/>
              <w:right w:val="single" w:sz="4" w:space="0" w:color="000000"/>
            </w:tcBorders>
          </w:tcPr>
          <w:p w14:paraId="60964C30" w14:textId="77777777" w:rsidR="004361E7" w:rsidRPr="00C538CF" w:rsidRDefault="004361E7">
            <w:pPr>
              <w:pStyle w:val="instruct"/>
              <w:rPr>
                <w:szCs w:val="20"/>
              </w:rPr>
            </w:pPr>
          </w:p>
        </w:tc>
      </w:tr>
      <w:tr w:rsidR="00091ABE" w:rsidRPr="00C538CF" w14:paraId="4B1AB335"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12201A5F" w14:textId="77777777" w:rsidR="00091ABE" w:rsidRPr="00C538CF" w:rsidRDefault="005A6576">
            <w:pPr>
              <w:widowControl w:val="0"/>
              <w:spacing w:before="40" w:after="40"/>
              <w:rPr>
                <w:b/>
                <w:bCs/>
                <w:i/>
                <w:szCs w:val="20"/>
              </w:rPr>
            </w:pPr>
            <w:r w:rsidRPr="00C538CF">
              <w:rPr>
                <w:b/>
                <w:bCs/>
                <w:szCs w:val="20"/>
              </w:rPr>
              <w:t>Adresa sediului social</w:t>
            </w:r>
          </w:p>
        </w:tc>
        <w:tc>
          <w:tcPr>
            <w:tcW w:w="5769" w:type="dxa"/>
            <w:gridSpan w:val="2"/>
            <w:tcBorders>
              <w:top w:val="single" w:sz="4" w:space="0" w:color="000000"/>
              <w:left w:val="single" w:sz="4" w:space="0" w:color="000000"/>
              <w:bottom w:val="single" w:sz="4" w:space="0" w:color="000000"/>
              <w:right w:val="single" w:sz="4" w:space="0" w:color="000000"/>
            </w:tcBorders>
          </w:tcPr>
          <w:p w14:paraId="74A077A4" w14:textId="77777777" w:rsidR="00091ABE" w:rsidRPr="00C538CF" w:rsidRDefault="005A6576">
            <w:pPr>
              <w:pStyle w:val="instruct"/>
              <w:jc w:val="both"/>
              <w:rPr>
                <w:szCs w:val="20"/>
              </w:rPr>
            </w:pPr>
            <w:r w:rsidRPr="00C538CF">
              <w:rPr>
                <w:szCs w:val="20"/>
              </w:rPr>
              <w:t>Completaţi cu adresa poştală a sediului social</w:t>
            </w:r>
          </w:p>
        </w:tc>
      </w:tr>
      <w:tr w:rsidR="00091ABE" w:rsidRPr="00C538CF" w14:paraId="3EAAA4C8" w14:textId="77777777" w:rsidTr="001B2625">
        <w:tc>
          <w:tcPr>
            <w:tcW w:w="3130" w:type="dxa"/>
            <w:tcBorders>
              <w:top w:val="single" w:sz="4" w:space="0" w:color="000000"/>
              <w:left w:val="single" w:sz="4" w:space="0" w:color="000000"/>
              <w:bottom w:val="single" w:sz="4" w:space="0" w:color="000000"/>
              <w:right w:val="single" w:sz="4" w:space="0" w:color="000000"/>
            </w:tcBorders>
          </w:tcPr>
          <w:p w14:paraId="5A59CFFE" w14:textId="77777777" w:rsidR="00091ABE" w:rsidRPr="00C538CF" w:rsidRDefault="005A6576">
            <w:pPr>
              <w:widowControl w:val="0"/>
              <w:spacing w:before="40" w:after="40"/>
              <w:rPr>
                <w:b/>
                <w:bCs/>
                <w:i/>
                <w:iCs/>
                <w:szCs w:val="20"/>
              </w:rPr>
            </w:pPr>
            <w:r w:rsidRPr="00C538CF">
              <w:rPr>
                <w:b/>
                <w:bCs/>
                <w:szCs w:val="20"/>
              </w:rPr>
              <w:t>Email</w:t>
            </w:r>
          </w:p>
        </w:tc>
        <w:tc>
          <w:tcPr>
            <w:tcW w:w="5769" w:type="dxa"/>
            <w:gridSpan w:val="2"/>
            <w:tcBorders>
              <w:top w:val="single" w:sz="4" w:space="0" w:color="000000"/>
              <w:left w:val="single" w:sz="4" w:space="0" w:color="000000"/>
              <w:bottom w:val="single" w:sz="4" w:space="0" w:color="000000"/>
              <w:right w:val="single" w:sz="4" w:space="0" w:color="000000"/>
            </w:tcBorders>
          </w:tcPr>
          <w:p w14:paraId="428D3803" w14:textId="77777777" w:rsidR="00091ABE" w:rsidRPr="00C538CF" w:rsidRDefault="005A6576">
            <w:pPr>
              <w:pStyle w:val="instruct"/>
              <w:jc w:val="both"/>
              <w:rPr>
                <w:szCs w:val="20"/>
              </w:rPr>
            </w:pPr>
            <w:r w:rsidRPr="00C538CF">
              <w:rPr>
                <w:szCs w:val="20"/>
              </w:rPr>
              <w:t>Completaţi cu adresa de poştă electronică generală a organizaţiei sau a reprezentantului legal sau a persoanei de contact</w:t>
            </w:r>
          </w:p>
        </w:tc>
      </w:tr>
      <w:tr w:rsidR="00091ABE" w14:paraId="71EDC3D7" w14:textId="77777777" w:rsidTr="001B2625">
        <w:tblPrEx>
          <w:tblLook w:val="01E0" w:firstRow="1" w:lastRow="1" w:firstColumn="1" w:lastColumn="1" w:noHBand="0" w:noVBand="0"/>
        </w:tblPrEx>
        <w:trPr>
          <w:gridAfter w:val="1"/>
          <w:wAfter w:w="437" w:type="dxa"/>
        </w:trPr>
        <w:tc>
          <w:tcPr>
            <w:tcW w:w="8467" w:type="dxa"/>
            <w:gridSpan w:val="2"/>
            <w:vAlign w:val="center"/>
          </w:tcPr>
          <w:p w14:paraId="5C98EDF5" w14:textId="19EE4600" w:rsidR="00091ABE" w:rsidRDefault="001B2625">
            <w:pPr>
              <w:pStyle w:val="instruct"/>
              <w:jc w:val="both"/>
              <w:rPr>
                <w:b/>
                <w:bCs/>
                <w:sz w:val="22"/>
                <w:szCs w:val="22"/>
              </w:rPr>
            </w:pPr>
            <w:r>
              <w:rPr>
                <w:sz w:val="22"/>
                <w:szCs w:val="22"/>
              </w:rPr>
              <w:t>*IMM sau alt tip de întreprindere</w:t>
            </w:r>
          </w:p>
        </w:tc>
      </w:tr>
    </w:tbl>
    <w:p w14:paraId="497F0844" w14:textId="7CCAFB84" w:rsidR="00091ABE" w:rsidRPr="00F17C28" w:rsidRDefault="00F84D79" w:rsidP="00F84D79">
      <w:pPr>
        <w:pStyle w:val="Heading2"/>
        <w:numPr>
          <w:ilvl w:val="0"/>
          <w:numId w:val="0"/>
        </w:numPr>
        <w:rPr>
          <w:color w:val="2E74B5" w:themeColor="accent5" w:themeShade="BF"/>
          <w:szCs w:val="22"/>
        </w:rPr>
      </w:pPr>
      <w:bookmarkStart w:id="4" w:name="_Toc156213036"/>
      <w:r w:rsidRPr="00F17C28">
        <w:rPr>
          <w:color w:val="2E74B5" w:themeColor="accent5" w:themeShade="BF"/>
          <w:szCs w:val="22"/>
        </w:rPr>
        <w:t>Taxa pe valoarea adăugată</w:t>
      </w:r>
      <w:bookmarkEnd w:id="4"/>
    </w:p>
    <w:p w14:paraId="296CE79B" w14:textId="77BFA837" w:rsidR="00091ABE" w:rsidRDefault="005A6576">
      <w:pPr>
        <w:pStyle w:val="Heading3"/>
        <w:rPr>
          <w:sz w:val="22"/>
          <w:szCs w:val="22"/>
        </w:rPr>
      </w:pPr>
      <w:r>
        <w:rPr>
          <w:sz w:val="22"/>
          <w:szCs w:val="22"/>
        </w:rPr>
        <w:t xml:space="preserve">Întreprinderea </w:t>
      </w:r>
      <w:r w:rsidR="00F84D79">
        <w:rPr>
          <w:sz w:val="22"/>
          <w:szCs w:val="22"/>
        </w:rPr>
        <w:t xml:space="preserve">solicitantă </w:t>
      </w:r>
      <w:r>
        <w:rPr>
          <w:sz w:val="22"/>
          <w:szCs w:val="22"/>
        </w:rPr>
        <w:t>este plătitoare de TVA?</w:t>
      </w:r>
    </w:p>
    <w:p w14:paraId="51FDE30C" w14:textId="77777777" w:rsidR="00091ABE" w:rsidRDefault="005A6576">
      <w:pPr>
        <w:rPr>
          <w:sz w:val="22"/>
          <w:szCs w:val="22"/>
        </w:rPr>
      </w:pPr>
      <w:r>
        <w:fldChar w:fldCharType="begin">
          <w:ffData>
            <w:name w:val=""/>
            <w:enabled/>
            <w:calcOnExit w:val="0"/>
            <w:checkBox>
              <w:sizeAuto/>
              <w:default w:val="0"/>
            </w:checkBox>
          </w:ffData>
        </w:fldChar>
      </w:r>
      <w:r>
        <w:rPr>
          <w:sz w:val="22"/>
          <w:szCs w:val="22"/>
        </w:rPr>
        <w:instrText>FORMCHECKBOX</w:instrText>
      </w:r>
      <w:r w:rsidR="00000000">
        <w:rPr>
          <w:sz w:val="22"/>
          <w:szCs w:val="22"/>
        </w:rPr>
      </w:r>
      <w:r w:rsidR="00000000">
        <w:rPr>
          <w:sz w:val="22"/>
          <w:szCs w:val="22"/>
        </w:rPr>
        <w:fldChar w:fldCharType="separate"/>
      </w:r>
      <w:bookmarkStart w:id="5" w:name="__Fieldmark__18524_3957795629"/>
      <w:bookmarkEnd w:id="5"/>
      <w:r>
        <w:rPr>
          <w:sz w:val="22"/>
          <w:szCs w:val="22"/>
        </w:rPr>
        <w:fldChar w:fldCharType="end"/>
      </w:r>
      <w:r>
        <w:rPr>
          <w:sz w:val="22"/>
          <w:szCs w:val="22"/>
        </w:rPr>
        <w:t xml:space="preserve"> Da </w:t>
      </w:r>
    </w:p>
    <w:p w14:paraId="13FC36FA" w14:textId="77777777" w:rsidR="00091ABE" w:rsidRDefault="005A6576">
      <w:pPr>
        <w:rPr>
          <w:sz w:val="22"/>
          <w:szCs w:val="22"/>
        </w:rPr>
      </w:pPr>
      <w:r>
        <w:fldChar w:fldCharType="begin">
          <w:ffData>
            <w:name w:val=""/>
            <w:enabled/>
            <w:calcOnExit w:val="0"/>
            <w:checkBox>
              <w:sizeAuto/>
              <w:default w:val="0"/>
            </w:checkBox>
          </w:ffData>
        </w:fldChar>
      </w:r>
      <w:r>
        <w:rPr>
          <w:sz w:val="22"/>
          <w:szCs w:val="22"/>
        </w:rPr>
        <w:instrText>FORMCHECKBOX</w:instrText>
      </w:r>
      <w:r w:rsidR="00000000">
        <w:rPr>
          <w:sz w:val="22"/>
          <w:szCs w:val="22"/>
        </w:rPr>
      </w:r>
      <w:r w:rsidR="00000000">
        <w:rPr>
          <w:sz w:val="22"/>
          <w:szCs w:val="22"/>
        </w:rPr>
        <w:fldChar w:fldCharType="separate"/>
      </w:r>
      <w:bookmarkStart w:id="6" w:name="__Fieldmark__18527_3957795629"/>
      <w:bookmarkEnd w:id="6"/>
      <w:r>
        <w:rPr>
          <w:sz w:val="22"/>
          <w:szCs w:val="22"/>
        </w:rPr>
        <w:fldChar w:fldCharType="end"/>
      </w:r>
      <w:r>
        <w:rPr>
          <w:sz w:val="22"/>
          <w:szCs w:val="22"/>
        </w:rPr>
        <w:t xml:space="preserve"> Nu</w:t>
      </w:r>
    </w:p>
    <w:p w14:paraId="4DD5D2B6" w14:textId="77777777" w:rsidR="00091ABE" w:rsidRDefault="00091ABE">
      <w:pPr>
        <w:rPr>
          <w:sz w:val="22"/>
          <w:szCs w:val="22"/>
        </w:rPr>
      </w:pPr>
    </w:p>
    <w:p w14:paraId="147E6B5A" w14:textId="0FD3AFB1" w:rsidR="00091ABE" w:rsidRPr="00F17C28" w:rsidRDefault="00F84D79" w:rsidP="00F84D79">
      <w:pPr>
        <w:pStyle w:val="Heading2"/>
        <w:numPr>
          <w:ilvl w:val="0"/>
          <w:numId w:val="0"/>
        </w:numPr>
        <w:rPr>
          <w:color w:val="2E74B5" w:themeColor="accent5" w:themeShade="BF"/>
          <w:szCs w:val="22"/>
        </w:rPr>
      </w:pPr>
      <w:bookmarkStart w:id="7" w:name="ReprLegal"/>
      <w:bookmarkStart w:id="8" w:name="_Toc156213037"/>
      <w:bookmarkEnd w:id="7"/>
      <w:r w:rsidRPr="00F17C28">
        <w:rPr>
          <w:color w:val="2E74B5" w:themeColor="accent5" w:themeShade="BF"/>
          <w:szCs w:val="22"/>
        </w:rPr>
        <w:t>Reprezentantul legal/împuternicitul</w:t>
      </w:r>
      <w:bookmarkEnd w:id="8"/>
      <w:r w:rsidRPr="00F17C28">
        <w:rPr>
          <w:color w:val="2E74B5" w:themeColor="accent5" w:themeShade="BF"/>
          <w:szCs w:val="22"/>
        </w:rPr>
        <w:t xml:space="preserve"> </w:t>
      </w:r>
    </w:p>
    <w:p w14:paraId="50E91145" w14:textId="77777777" w:rsidR="00091ABE" w:rsidRDefault="005A6576">
      <w:pPr>
        <w:pStyle w:val="instruct"/>
        <w:jc w:val="both"/>
        <w:rPr>
          <w:sz w:val="22"/>
          <w:szCs w:val="22"/>
        </w:rPr>
      </w:pPr>
      <w:r>
        <w:rPr>
          <w:sz w:val="22"/>
          <w:szCs w:val="22"/>
        </w:rPr>
        <w:t>Reprezentantul legal/împuternicitul solicitantului este persoana care are dreptul, conform actelor de constituire/ statut  să reprezinte întreprinderea  şi să semneze în numele acesteia.</w:t>
      </w:r>
    </w:p>
    <w:p w14:paraId="1848590A" w14:textId="77777777" w:rsidR="00091ABE" w:rsidRDefault="00091ABE">
      <w:pPr>
        <w:pStyle w:val="instruct"/>
        <w:jc w:val="both"/>
        <w:rPr>
          <w:sz w:val="22"/>
          <w:szCs w:val="22"/>
        </w:rPr>
      </w:pPr>
    </w:p>
    <w:tbl>
      <w:tblPr>
        <w:tblW w:w="9676" w:type="dxa"/>
        <w:tblLook w:val="0000" w:firstRow="0" w:lastRow="0" w:firstColumn="0" w:lastColumn="0" w:noHBand="0" w:noVBand="0"/>
      </w:tblPr>
      <w:tblGrid>
        <w:gridCol w:w="2701"/>
        <w:gridCol w:w="6669"/>
        <w:gridCol w:w="361"/>
      </w:tblGrid>
      <w:tr w:rsidR="00091ABE" w14:paraId="48CBF3F4" w14:textId="77777777" w:rsidTr="00F63C1F">
        <w:tc>
          <w:tcPr>
            <w:tcW w:w="2471" w:type="dxa"/>
            <w:tcBorders>
              <w:top w:val="single" w:sz="4" w:space="0" w:color="000000"/>
              <w:left w:val="single" w:sz="4" w:space="0" w:color="000000"/>
              <w:bottom w:val="single" w:sz="4" w:space="0" w:color="000000"/>
              <w:right w:val="single" w:sz="4" w:space="0" w:color="000000"/>
            </w:tcBorders>
          </w:tcPr>
          <w:p w14:paraId="2A8C875C" w14:textId="77777777" w:rsidR="00091ABE" w:rsidRDefault="005A6576">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7205" w:type="dxa"/>
            <w:gridSpan w:val="2"/>
            <w:tcBorders>
              <w:top w:val="single" w:sz="4" w:space="0" w:color="000000"/>
              <w:left w:val="single" w:sz="4" w:space="0" w:color="000000"/>
              <w:bottom w:val="single" w:sz="4" w:space="0" w:color="000000"/>
              <w:right w:val="single" w:sz="4" w:space="0" w:color="000000"/>
            </w:tcBorders>
          </w:tcPr>
          <w:p w14:paraId="6C31AD22" w14:textId="77777777" w:rsidR="00091ABE" w:rsidRDefault="005A6576">
            <w:pPr>
              <w:pStyle w:val="instruct"/>
              <w:jc w:val="both"/>
              <w:rPr>
                <w:sz w:val="22"/>
                <w:szCs w:val="22"/>
              </w:rPr>
            </w:pPr>
            <w:r>
              <w:rPr>
                <w:sz w:val="22"/>
                <w:szCs w:val="22"/>
              </w:rPr>
              <w:t>Completaţi cu prenumele şi numele complet al reprezentantului legal/împuternicitului, inclusiv iniţiala tatălui, aşa cum apare în cartea de identitate</w:t>
            </w:r>
          </w:p>
        </w:tc>
      </w:tr>
      <w:tr w:rsidR="00091ABE" w14:paraId="2EBA53C1" w14:textId="77777777" w:rsidTr="00F63C1F">
        <w:tc>
          <w:tcPr>
            <w:tcW w:w="2471" w:type="dxa"/>
            <w:tcBorders>
              <w:top w:val="single" w:sz="4" w:space="0" w:color="000000"/>
              <w:left w:val="single" w:sz="4" w:space="0" w:color="000000"/>
              <w:bottom w:val="single" w:sz="4" w:space="0" w:color="000000"/>
              <w:right w:val="single" w:sz="4" w:space="0" w:color="000000"/>
            </w:tcBorders>
          </w:tcPr>
          <w:p w14:paraId="535AA232" w14:textId="77777777" w:rsidR="00091ABE" w:rsidRDefault="005A6576">
            <w:pPr>
              <w:widowControl w:val="0"/>
              <w:spacing w:before="40" w:after="40"/>
              <w:rPr>
                <w:b/>
                <w:bCs/>
                <w:sz w:val="22"/>
                <w:szCs w:val="22"/>
              </w:rPr>
            </w:pPr>
            <w:r>
              <w:rPr>
                <w:b/>
                <w:bCs/>
                <w:sz w:val="22"/>
                <w:szCs w:val="22"/>
              </w:rPr>
              <w:t>Funcţia</w:t>
            </w:r>
          </w:p>
        </w:tc>
        <w:tc>
          <w:tcPr>
            <w:tcW w:w="7205" w:type="dxa"/>
            <w:gridSpan w:val="2"/>
            <w:tcBorders>
              <w:top w:val="single" w:sz="4" w:space="0" w:color="000000"/>
              <w:left w:val="single" w:sz="4" w:space="0" w:color="000000"/>
              <w:bottom w:val="single" w:sz="4" w:space="0" w:color="000000"/>
              <w:right w:val="single" w:sz="4" w:space="0" w:color="000000"/>
            </w:tcBorders>
          </w:tcPr>
          <w:p w14:paraId="570D27BD" w14:textId="77777777" w:rsidR="00091ABE" w:rsidRDefault="00091ABE">
            <w:pPr>
              <w:widowControl w:val="0"/>
              <w:spacing w:before="40" w:after="40"/>
              <w:rPr>
                <w:rFonts w:cs="Arial"/>
                <w:sz w:val="22"/>
                <w:szCs w:val="22"/>
              </w:rPr>
            </w:pPr>
          </w:p>
        </w:tc>
      </w:tr>
      <w:tr w:rsidR="00091ABE" w14:paraId="4DC546F6" w14:textId="77777777" w:rsidTr="00F63C1F">
        <w:tc>
          <w:tcPr>
            <w:tcW w:w="2471" w:type="dxa"/>
            <w:tcBorders>
              <w:top w:val="single" w:sz="4" w:space="0" w:color="000000"/>
              <w:left w:val="single" w:sz="4" w:space="0" w:color="000000"/>
              <w:bottom w:val="single" w:sz="4" w:space="0" w:color="000000"/>
              <w:right w:val="single" w:sz="4" w:space="0" w:color="000000"/>
            </w:tcBorders>
          </w:tcPr>
          <w:p w14:paraId="3D2BE1A3" w14:textId="77777777" w:rsidR="00091ABE" w:rsidRDefault="005A6576">
            <w:pPr>
              <w:widowControl w:val="0"/>
              <w:spacing w:before="40" w:after="40"/>
              <w:rPr>
                <w:b/>
                <w:bCs/>
                <w:sz w:val="22"/>
                <w:szCs w:val="22"/>
              </w:rPr>
            </w:pPr>
            <w:r>
              <w:rPr>
                <w:b/>
                <w:bCs/>
                <w:sz w:val="22"/>
                <w:szCs w:val="22"/>
              </w:rPr>
              <w:t>Numărul de telefon</w:t>
            </w:r>
          </w:p>
        </w:tc>
        <w:tc>
          <w:tcPr>
            <w:tcW w:w="7205" w:type="dxa"/>
            <w:gridSpan w:val="2"/>
            <w:tcBorders>
              <w:top w:val="single" w:sz="4" w:space="0" w:color="000000"/>
              <w:left w:val="single" w:sz="4" w:space="0" w:color="000000"/>
              <w:bottom w:val="single" w:sz="4" w:space="0" w:color="000000"/>
              <w:right w:val="single" w:sz="4" w:space="0" w:color="000000"/>
            </w:tcBorders>
          </w:tcPr>
          <w:p w14:paraId="577C11D7" w14:textId="77777777" w:rsidR="00091ABE" w:rsidRDefault="00091ABE">
            <w:pPr>
              <w:widowControl w:val="0"/>
              <w:spacing w:before="40" w:after="40"/>
              <w:rPr>
                <w:rFonts w:cs="Arial"/>
                <w:sz w:val="22"/>
                <w:szCs w:val="22"/>
              </w:rPr>
            </w:pPr>
          </w:p>
        </w:tc>
      </w:tr>
      <w:tr w:rsidR="00091ABE" w14:paraId="0E900C07" w14:textId="77777777" w:rsidTr="00F63C1F">
        <w:tc>
          <w:tcPr>
            <w:tcW w:w="2471" w:type="dxa"/>
            <w:tcBorders>
              <w:top w:val="single" w:sz="4" w:space="0" w:color="000000"/>
              <w:left w:val="single" w:sz="4" w:space="0" w:color="000000"/>
              <w:bottom w:val="single" w:sz="4" w:space="0" w:color="000000"/>
              <w:right w:val="single" w:sz="4" w:space="0" w:color="000000"/>
            </w:tcBorders>
          </w:tcPr>
          <w:p w14:paraId="24402DC0" w14:textId="77777777" w:rsidR="00091ABE" w:rsidRDefault="005A6576">
            <w:pPr>
              <w:widowControl w:val="0"/>
              <w:spacing w:before="40" w:after="40"/>
              <w:rPr>
                <w:b/>
                <w:bCs/>
                <w:sz w:val="22"/>
                <w:szCs w:val="22"/>
              </w:rPr>
            </w:pPr>
            <w:r>
              <w:rPr>
                <w:b/>
                <w:bCs/>
                <w:sz w:val="22"/>
                <w:szCs w:val="22"/>
              </w:rPr>
              <w:t>Email</w:t>
            </w:r>
          </w:p>
        </w:tc>
        <w:tc>
          <w:tcPr>
            <w:tcW w:w="7205" w:type="dxa"/>
            <w:gridSpan w:val="2"/>
            <w:tcBorders>
              <w:top w:val="single" w:sz="4" w:space="0" w:color="000000"/>
              <w:left w:val="single" w:sz="4" w:space="0" w:color="000000"/>
              <w:bottom w:val="single" w:sz="4" w:space="0" w:color="000000"/>
              <w:right w:val="single" w:sz="4" w:space="0" w:color="000000"/>
            </w:tcBorders>
          </w:tcPr>
          <w:p w14:paraId="4D27E52F" w14:textId="77777777" w:rsidR="00091ABE" w:rsidRDefault="00091ABE">
            <w:pPr>
              <w:widowControl w:val="0"/>
              <w:spacing w:before="40" w:after="40"/>
              <w:rPr>
                <w:rFonts w:cs="Arial"/>
                <w:sz w:val="22"/>
                <w:szCs w:val="22"/>
              </w:rPr>
            </w:pPr>
          </w:p>
        </w:tc>
      </w:tr>
      <w:tr w:rsidR="00091ABE" w14:paraId="04A11E69" w14:textId="77777777" w:rsidTr="00F63C1F">
        <w:trPr>
          <w:trHeight w:val="364"/>
        </w:trPr>
        <w:tc>
          <w:tcPr>
            <w:tcW w:w="9091" w:type="dxa"/>
            <w:gridSpan w:val="2"/>
            <w:vAlign w:val="center"/>
          </w:tcPr>
          <w:p w14:paraId="79A9F543" w14:textId="253ACE46" w:rsidR="0027245E" w:rsidRPr="00F17C28" w:rsidRDefault="0027245E" w:rsidP="0027245E">
            <w:pPr>
              <w:pStyle w:val="Heading2"/>
              <w:numPr>
                <w:ilvl w:val="0"/>
                <w:numId w:val="0"/>
              </w:numPr>
              <w:rPr>
                <w:color w:val="2E74B5" w:themeColor="accent5" w:themeShade="BF"/>
                <w:szCs w:val="22"/>
              </w:rPr>
            </w:pPr>
            <w:bookmarkStart w:id="9" w:name="PersContact"/>
            <w:bookmarkStart w:id="10" w:name="_Toc156213038"/>
            <w:bookmarkEnd w:id="9"/>
            <w:r w:rsidRPr="00F17C28">
              <w:rPr>
                <w:color w:val="2E74B5" w:themeColor="accent5" w:themeShade="BF"/>
                <w:szCs w:val="22"/>
              </w:rPr>
              <w:t>Responsabil de proiect (manager de proiect)</w:t>
            </w:r>
            <w:bookmarkEnd w:id="10"/>
            <w:r w:rsidRPr="00F17C28">
              <w:rPr>
                <w:color w:val="2E74B5" w:themeColor="accent5" w:themeShade="BF"/>
                <w:szCs w:val="22"/>
              </w:rPr>
              <w:t xml:space="preserve"> </w:t>
            </w:r>
          </w:p>
          <w:p w14:paraId="0832F345" w14:textId="77777777" w:rsidR="0027245E" w:rsidRDefault="0027245E" w:rsidP="0027245E">
            <w:pPr>
              <w:pStyle w:val="instruct"/>
              <w:jc w:val="both"/>
              <w:rPr>
                <w:sz w:val="22"/>
                <w:szCs w:val="22"/>
              </w:rPr>
            </w:pPr>
            <w:r>
              <w:rPr>
                <w:sz w:val="22"/>
                <w:szCs w:val="22"/>
              </w:rPr>
              <w:t xml:space="preserve">Completaţi această secţiune doar dacă responsabilul de proiect (managerul de proiect) este diferită de reprezentantul legal/împuternicit </w:t>
            </w:r>
          </w:p>
          <w:p w14:paraId="0684D117" w14:textId="77777777" w:rsidR="0027245E" w:rsidRDefault="0027245E" w:rsidP="0027245E">
            <w:pPr>
              <w:pStyle w:val="instruct"/>
              <w:jc w:val="both"/>
              <w:rPr>
                <w:sz w:val="22"/>
                <w:szCs w:val="22"/>
              </w:rPr>
            </w:pPr>
          </w:p>
          <w:tbl>
            <w:tblPr>
              <w:tblW w:w="9144" w:type="dxa"/>
              <w:tblLook w:val="0000" w:firstRow="0" w:lastRow="0" w:firstColumn="0" w:lastColumn="0" w:noHBand="0" w:noVBand="0"/>
            </w:tblPr>
            <w:tblGrid>
              <w:gridCol w:w="1615"/>
              <w:gridCol w:w="7529"/>
            </w:tblGrid>
            <w:tr w:rsidR="0027245E" w14:paraId="2972F583" w14:textId="77777777" w:rsidTr="008D5EDD">
              <w:trPr>
                <w:trHeight w:val="592"/>
              </w:trPr>
              <w:tc>
                <w:tcPr>
                  <w:tcW w:w="883" w:type="pct"/>
                  <w:tcBorders>
                    <w:top w:val="single" w:sz="4" w:space="0" w:color="auto"/>
                    <w:left w:val="single" w:sz="4" w:space="0" w:color="auto"/>
                    <w:bottom w:val="single" w:sz="4" w:space="0" w:color="auto"/>
                    <w:right w:val="single" w:sz="4" w:space="0" w:color="auto"/>
                  </w:tcBorders>
                </w:tcPr>
                <w:p w14:paraId="25AB4F25" w14:textId="77777777" w:rsidR="0027245E" w:rsidRDefault="0027245E" w:rsidP="0027245E">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4117" w:type="pct"/>
                  <w:tcBorders>
                    <w:top w:val="single" w:sz="4" w:space="0" w:color="auto"/>
                    <w:left w:val="single" w:sz="4" w:space="0" w:color="auto"/>
                    <w:bottom w:val="single" w:sz="4" w:space="0" w:color="auto"/>
                    <w:right w:val="single" w:sz="4" w:space="0" w:color="auto"/>
                  </w:tcBorders>
                </w:tcPr>
                <w:p w14:paraId="3808174F" w14:textId="77777777" w:rsidR="0027245E" w:rsidRDefault="0027245E" w:rsidP="0027245E">
                  <w:pPr>
                    <w:pStyle w:val="instruct"/>
                    <w:jc w:val="both"/>
                    <w:rPr>
                      <w:sz w:val="22"/>
                      <w:szCs w:val="22"/>
                    </w:rPr>
                  </w:pPr>
                  <w:r>
                    <w:rPr>
                      <w:sz w:val="22"/>
                      <w:szCs w:val="22"/>
                    </w:rPr>
                    <w:t>Completaţi cu prenumele şi numele complet responsabilului de proiect, inclusiv iniţiala tatălui, aşa cum apare în cartea de identitate</w:t>
                  </w:r>
                </w:p>
              </w:tc>
            </w:tr>
            <w:tr w:rsidR="0027245E" w14:paraId="378A29AF" w14:textId="77777777" w:rsidTr="008D5EDD">
              <w:trPr>
                <w:trHeight w:val="334"/>
              </w:trPr>
              <w:tc>
                <w:tcPr>
                  <w:tcW w:w="883" w:type="pct"/>
                  <w:tcBorders>
                    <w:top w:val="single" w:sz="4" w:space="0" w:color="auto"/>
                    <w:left w:val="single" w:sz="4" w:space="0" w:color="auto"/>
                    <w:bottom w:val="single" w:sz="4" w:space="0" w:color="auto"/>
                    <w:right w:val="single" w:sz="4" w:space="0" w:color="auto"/>
                  </w:tcBorders>
                </w:tcPr>
                <w:p w14:paraId="3A4164D4" w14:textId="77777777" w:rsidR="0027245E" w:rsidRDefault="0027245E" w:rsidP="0027245E">
                  <w:pPr>
                    <w:widowControl w:val="0"/>
                    <w:spacing w:before="40" w:after="40"/>
                    <w:rPr>
                      <w:b/>
                      <w:bCs/>
                      <w:sz w:val="22"/>
                      <w:szCs w:val="22"/>
                    </w:rPr>
                  </w:pPr>
                  <w:r>
                    <w:rPr>
                      <w:b/>
                      <w:bCs/>
                      <w:sz w:val="22"/>
                      <w:szCs w:val="22"/>
                    </w:rPr>
                    <w:t>Funcţia</w:t>
                  </w:r>
                </w:p>
              </w:tc>
              <w:tc>
                <w:tcPr>
                  <w:tcW w:w="4117" w:type="pct"/>
                  <w:tcBorders>
                    <w:top w:val="single" w:sz="4" w:space="0" w:color="auto"/>
                    <w:left w:val="single" w:sz="4" w:space="0" w:color="auto"/>
                    <w:bottom w:val="single" w:sz="4" w:space="0" w:color="auto"/>
                    <w:right w:val="single" w:sz="4" w:space="0" w:color="auto"/>
                  </w:tcBorders>
                </w:tcPr>
                <w:p w14:paraId="79C5E25E" w14:textId="77777777" w:rsidR="0027245E" w:rsidRDefault="0027245E" w:rsidP="0027245E">
                  <w:pPr>
                    <w:widowControl w:val="0"/>
                    <w:spacing w:before="40" w:after="40"/>
                    <w:rPr>
                      <w:rFonts w:cs="Arial"/>
                      <w:sz w:val="22"/>
                      <w:szCs w:val="22"/>
                    </w:rPr>
                  </w:pPr>
                </w:p>
              </w:tc>
            </w:tr>
            <w:tr w:rsidR="0027245E" w14:paraId="2AD96F18" w14:textId="77777777" w:rsidTr="008D5EDD">
              <w:trPr>
                <w:trHeight w:val="592"/>
              </w:trPr>
              <w:tc>
                <w:tcPr>
                  <w:tcW w:w="883" w:type="pct"/>
                  <w:tcBorders>
                    <w:top w:val="single" w:sz="4" w:space="0" w:color="auto"/>
                    <w:left w:val="single" w:sz="4" w:space="0" w:color="auto"/>
                    <w:bottom w:val="single" w:sz="4" w:space="0" w:color="auto"/>
                    <w:right w:val="single" w:sz="4" w:space="0" w:color="auto"/>
                  </w:tcBorders>
                </w:tcPr>
                <w:p w14:paraId="4A6DEA07" w14:textId="77777777" w:rsidR="0027245E" w:rsidRDefault="0027245E" w:rsidP="0027245E">
                  <w:pPr>
                    <w:widowControl w:val="0"/>
                    <w:spacing w:before="40" w:after="40"/>
                    <w:rPr>
                      <w:b/>
                      <w:bCs/>
                      <w:sz w:val="22"/>
                      <w:szCs w:val="22"/>
                    </w:rPr>
                  </w:pPr>
                  <w:r>
                    <w:rPr>
                      <w:b/>
                      <w:bCs/>
                      <w:sz w:val="22"/>
                      <w:szCs w:val="22"/>
                    </w:rPr>
                    <w:t>Numărul de telefon</w:t>
                  </w:r>
                </w:p>
              </w:tc>
              <w:tc>
                <w:tcPr>
                  <w:tcW w:w="4117" w:type="pct"/>
                  <w:tcBorders>
                    <w:top w:val="single" w:sz="4" w:space="0" w:color="auto"/>
                    <w:left w:val="single" w:sz="4" w:space="0" w:color="auto"/>
                    <w:bottom w:val="single" w:sz="4" w:space="0" w:color="auto"/>
                    <w:right w:val="single" w:sz="4" w:space="0" w:color="auto"/>
                  </w:tcBorders>
                </w:tcPr>
                <w:p w14:paraId="75B7E502" w14:textId="77777777" w:rsidR="0027245E" w:rsidRDefault="0027245E" w:rsidP="0027245E">
                  <w:pPr>
                    <w:widowControl w:val="0"/>
                    <w:spacing w:before="40" w:after="40"/>
                    <w:rPr>
                      <w:rFonts w:cs="Arial"/>
                      <w:sz w:val="22"/>
                      <w:szCs w:val="22"/>
                    </w:rPr>
                  </w:pPr>
                </w:p>
              </w:tc>
            </w:tr>
            <w:tr w:rsidR="0027245E" w14:paraId="6B3902FD" w14:textId="77777777" w:rsidTr="008D5EDD">
              <w:trPr>
                <w:trHeight w:val="334"/>
              </w:trPr>
              <w:tc>
                <w:tcPr>
                  <w:tcW w:w="883" w:type="pct"/>
                  <w:tcBorders>
                    <w:top w:val="single" w:sz="4" w:space="0" w:color="auto"/>
                    <w:left w:val="single" w:sz="4" w:space="0" w:color="auto"/>
                    <w:bottom w:val="single" w:sz="4" w:space="0" w:color="auto"/>
                    <w:right w:val="single" w:sz="4" w:space="0" w:color="auto"/>
                  </w:tcBorders>
                </w:tcPr>
                <w:p w14:paraId="7287BED0" w14:textId="77777777" w:rsidR="0027245E" w:rsidRDefault="0027245E" w:rsidP="0027245E">
                  <w:pPr>
                    <w:widowControl w:val="0"/>
                    <w:spacing w:before="40" w:after="40"/>
                    <w:rPr>
                      <w:b/>
                      <w:bCs/>
                      <w:sz w:val="22"/>
                      <w:szCs w:val="22"/>
                    </w:rPr>
                  </w:pPr>
                  <w:r>
                    <w:rPr>
                      <w:b/>
                      <w:bCs/>
                      <w:sz w:val="22"/>
                      <w:szCs w:val="22"/>
                    </w:rPr>
                    <w:t>Email</w:t>
                  </w:r>
                </w:p>
              </w:tc>
              <w:tc>
                <w:tcPr>
                  <w:tcW w:w="4117" w:type="pct"/>
                  <w:tcBorders>
                    <w:top w:val="single" w:sz="4" w:space="0" w:color="auto"/>
                    <w:left w:val="single" w:sz="4" w:space="0" w:color="auto"/>
                    <w:bottom w:val="single" w:sz="4" w:space="0" w:color="auto"/>
                    <w:right w:val="single" w:sz="4" w:space="0" w:color="auto"/>
                  </w:tcBorders>
                </w:tcPr>
                <w:p w14:paraId="5CB01C42" w14:textId="77777777" w:rsidR="0027245E" w:rsidRDefault="0027245E" w:rsidP="0027245E">
                  <w:pPr>
                    <w:widowControl w:val="0"/>
                    <w:spacing w:before="40" w:after="40"/>
                    <w:rPr>
                      <w:rFonts w:cs="Arial"/>
                      <w:sz w:val="22"/>
                      <w:szCs w:val="22"/>
                    </w:rPr>
                  </w:pPr>
                </w:p>
              </w:tc>
            </w:tr>
            <w:tr w:rsidR="0027245E" w14:paraId="3C67188E" w14:textId="77777777" w:rsidTr="008D5EDD">
              <w:trPr>
                <w:trHeight w:val="368"/>
              </w:trPr>
              <w:tc>
                <w:tcPr>
                  <w:tcW w:w="883" w:type="pct"/>
                  <w:tcBorders>
                    <w:top w:val="single" w:sz="4" w:space="0" w:color="auto"/>
                  </w:tcBorders>
                  <w:vAlign w:val="center"/>
                </w:tcPr>
                <w:p w14:paraId="05349D26" w14:textId="77777777" w:rsidR="0027245E" w:rsidRDefault="0027245E" w:rsidP="0027245E">
                  <w:pPr>
                    <w:pStyle w:val="instruct"/>
                    <w:jc w:val="both"/>
                    <w:rPr>
                      <w:b/>
                      <w:bCs/>
                      <w:sz w:val="22"/>
                      <w:szCs w:val="22"/>
                    </w:rPr>
                  </w:pPr>
                </w:p>
              </w:tc>
              <w:tc>
                <w:tcPr>
                  <w:tcW w:w="4117" w:type="pct"/>
                  <w:tcBorders>
                    <w:top w:val="single" w:sz="4" w:space="0" w:color="auto"/>
                  </w:tcBorders>
                </w:tcPr>
                <w:p w14:paraId="4E7D6A62" w14:textId="77777777" w:rsidR="0027245E" w:rsidRDefault="0027245E" w:rsidP="0027245E">
                  <w:pPr>
                    <w:widowControl w:val="0"/>
                  </w:pPr>
                </w:p>
              </w:tc>
            </w:tr>
          </w:tbl>
          <w:p w14:paraId="472A14C0" w14:textId="77777777" w:rsidR="00091ABE" w:rsidRDefault="00091ABE">
            <w:pPr>
              <w:pStyle w:val="instruct"/>
              <w:jc w:val="both"/>
              <w:rPr>
                <w:b/>
                <w:bCs/>
                <w:sz w:val="22"/>
                <w:szCs w:val="22"/>
              </w:rPr>
            </w:pPr>
          </w:p>
        </w:tc>
        <w:tc>
          <w:tcPr>
            <w:tcW w:w="585" w:type="dxa"/>
          </w:tcPr>
          <w:p w14:paraId="346AEA09" w14:textId="77777777" w:rsidR="00091ABE" w:rsidRDefault="00091ABE">
            <w:pPr>
              <w:widowControl w:val="0"/>
            </w:pPr>
          </w:p>
        </w:tc>
      </w:tr>
    </w:tbl>
    <w:p w14:paraId="34184C08" w14:textId="3E0CCD07" w:rsidR="00091ABE" w:rsidRPr="00F17C28" w:rsidRDefault="00F84D79" w:rsidP="00F84D79">
      <w:pPr>
        <w:pStyle w:val="Heading2"/>
        <w:numPr>
          <w:ilvl w:val="0"/>
          <w:numId w:val="0"/>
        </w:numPr>
        <w:rPr>
          <w:color w:val="2E74B5" w:themeColor="accent5" w:themeShade="BF"/>
          <w:szCs w:val="22"/>
        </w:rPr>
      </w:pPr>
      <w:bookmarkStart w:id="11" w:name="_Toc156213039"/>
      <w:r w:rsidRPr="00F17C28">
        <w:rPr>
          <w:color w:val="2E74B5" w:themeColor="accent5" w:themeShade="BF"/>
          <w:szCs w:val="22"/>
        </w:rPr>
        <w:t>1.</w:t>
      </w:r>
      <w:r w:rsidR="00DA390A" w:rsidRPr="00F17C28">
        <w:rPr>
          <w:color w:val="2E74B5" w:themeColor="accent5" w:themeShade="BF"/>
          <w:szCs w:val="22"/>
        </w:rPr>
        <w:t>4</w:t>
      </w:r>
      <w:r w:rsidRPr="00F17C28">
        <w:rPr>
          <w:color w:val="2E74B5" w:themeColor="accent5" w:themeShade="BF"/>
          <w:szCs w:val="22"/>
        </w:rPr>
        <w:t xml:space="preserve"> Persoana de contact</w:t>
      </w:r>
      <w:bookmarkEnd w:id="11"/>
      <w:r w:rsidRPr="00F17C28">
        <w:rPr>
          <w:color w:val="2E74B5" w:themeColor="accent5" w:themeShade="BF"/>
          <w:szCs w:val="22"/>
        </w:rPr>
        <w:t xml:space="preserve"> </w:t>
      </w:r>
    </w:p>
    <w:p w14:paraId="232996FD" w14:textId="77777777" w:rsidR="00091ABE" w:rsidRDefault="005A6576">
      <w:pPr>
        <w:pStyle w:val="instruct"/>
        <w:jc w:val="both"/>
        <w:rPr>
          <w:sz w:val="22"/>
          <w:szCs w:val="22"/>
        </w:rPr>
      </w:pPr>
      <w:r>
        <w:rPr>
          <w:sz w:val="22"/>
          <w:szCs w:val="22"/>
        </w:rPr>
        <w:t>Completaţi această secţiune doar dacă persoana de contact este diferită de reprezentantul legal/împuternicit.</w:t>
      </w:r>
    </w:p>
    <w:p w14:paraId="0D9237B6" w14:textId="40BCA6FE" w:rsidR="00091ABE" w:rsidRDefault="005A6576">
      <w:pPr>
        <w:pStyle w:val="instruct"/>
        <w:jc w:val="both"/>
        <w:rPr>
          <w:sz w:val="22"/>
          <w:szCs w:val="22"/>
        </w:rPr>
      </w:pPr>
      <w:r>
        <w:rPr>
          <w:sz w:val="22"/>
          <w:szCs w:val="22"/>
        </w:rPr>
        <w:t xml:space="preserve">Persoana de contact este persoana desemnată de </w:t>
      </w:r>
      <w:r w:rsidR="008D5EDD">
        <w:rPr>
          <w:sz w:val="22"/>
          <w:szCs w:val="22"/>
        </w:rPr>
        <w:t xml:space="preserve">reprezentantul legal/împuternicit </w:t>
      </w:r>
      <w:r>
        <w:rPr>
          <w:sz w:val="22"/>
          <w:szCs w:val="22"/>
        </w:rPr>
        <w:t xml:space="preserve">să menţină contactul cu </w:t>
      </w:r>
      <w:r w:rsidR="00D33CA9">
        <w:rPr>
          <w:sz w:val="22"/>
          <w:szCs w:val="22"/>
        </w:rPr>
        <w:t>a</w:t>
      </w:r>
      <w:r>
        <w:rPr>
          <w:sz w:val="22"/>
          <w:szCs w:val="22"/>
        </w:rPr>
        <w:t xml:space="preserve">dministratorul </w:t>
      </w:r>
      <w:r w:rsidR="00D33CA9">
        <w:rPr>
          <w:sz w:val="22"/>
          <w:szCs w:val="22"/>
        </w:rPr>
        <w:t>de ajutor de stat</w:t>
      </w:r>
      <w:r>
        <w:rPr>
          <w:sz w:val="22"/>
          <w:szCs w:val="22"/>
        </w:rPr>
        <w:t xml:space="preserve"> în procesul de </w:t>
      </w:r>
      <w:r w:rsidR="00D33CA9">
        <w:rPr>
          <w:sz w:val="22"/>
          <w:szCs w:val="22"/>
        </w:rPr>
        <w:t xml:space="preserve">verificare </w:t>
      </w:r>
      <w:r>
        <w:rPr>
          <w:sz w:val="22"/>
          <w:szCs w:val="22"/>
        </w:rPr>
        <w:t>a cererii de finanţare.</w:t>
      </w:r>
    </w:p>
    <w:tbl>
      <w:tblPr>
        <w:tblW w:w="9396" w:type="dxa"/>
        <w:tblLayout w:type="fixed"/>
        <w:tblLook w:val="0000" w:firstRow="0" w:lastRow="0" w:firstColumn="0" w:lastColumn="0" w:noHBand="0" w:noVBand="0"/>
      </w:tblPr>
      <w:tblGrid>
        <w:gridCol w:w="2087"/>
        <w:gridCol w:w="7309"/>
      </w:tblGrid>
      <w:tr w:rsidR="00091ABE" w14:paraId="54B4892E" w14:textId="77777777">
        <w:tc>
          <w:tcPr>
            <w:tcW w:w="2087" w:type="dxa"/>
            <w:tcBorders>
              <w:top w:val="single" w:sz="4" w:space="0" w:color="000000"/>
              <w:left w:val="single" w:sz="4" w:space="0" w:color="000000"/>
              <w:bottom w:val="single" w:sz="4" w:space="0" w:color="000000"/>
              <w:right w:val="single" w:sz="4" w:space="0" w:color="000000"/>
            </w:tcBorders>
          </w:tcPr>
          <w:p w14:paraId="3D7005C1" w14:textId="77777777" w:rsidR="00091ABE" w:rsidRDefault="005A6576">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0D997F47" w14:textId="77777777" w:rsidR="00091ABE" w:rsidRDefault="005A6576">
            <w:pPr>
              <w:pStyle w:val="instruct"/>
              <w:rPr>
                <w:sz w:val="22"/>
                <w:szCs w:val="22"/>
              </w:rPr>
            </w:pPr>
            <w:r>
              <w:rPr>
                <w:sz w:val="22"/>
                <w:szCs w:val="22"/>
              </w:rPr>
              <w:t>Completaţi cu prenumele şi numele complet al persoanei de contact, inclusiv iniţiala tatălui, aşa cum apare în cartea de identitate</w:t>
            </w:r>
          </w:p>
        </w:tc>
      </w:tr>
      <w:tr w:rsidR="00091ABE" w14:paraId="106ADF4D" w14:textId="77777777">
        <w:tc>
          <w:tcPr>
            <w:tcW w:w="2087" w:type="dxa"/>
            <w:tcBorders>
              <w:top w:val="single" w:sz="4" w:space="0" w:color="000000"/>
              <w:left w:val="single" w:sz="4" w:space="0" w:color="000000"/>
              <w:bottom w:val="single" w:sz="4" w:space="0" w:color="000000"/>
              <w:right w:val="single" w:sz="4" w:space="0" w:color="000000"/>
            </w:tcBorders>
          </w:tcPr>
          <w:p w14:paraId="2CFF8101" w14:textId="77777777" w:rsidR="00091ABE" w:rsidRDefault="005A6576">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6104CE4A" w14:textId="77777777" w:rsidR="00091ABE" w:rsidRDefault="00091ABE">
            <w:pPr>
              <w:widowControl w:val="0"/>
              <w:spacing w:before="40" w:after="40"/>
              <w:rPr>
                <w:rFonts w:cs="Arial"/>
                <w:sz w:val="22"/>
                <w:szCs w:val="22"/>
              </w:rPr>
            </w:pPr>
          </w:p>
        </w:tc>
      </w:tr>
      <w:tr w:rsidR="00091ABE" w14:paraId="43C567CC" w14:textId="77777777">
        <w:tc>
          <w:tcPr>
            <w:tcW w:w="2087" w:type="dxa"/>
            <w:tcBorders>
              <w:top w:val="single" w:sz="4" w:space="0" w:color="000000"/>
              <w:left w:val="single" w:sz="4" w:space="0" w:color="000000"/>
              <w:bottom w:val="single" w:sz="4" w:space="0" w:color="000000"/>
              <w:right w:val="single" w:sz="4" w:space="0" w:color="000000"/>
            </w:tcBorders>
          </w:tcPr>
          <w:p w14:paraId="6F054E75" w14:textId="77777777" w:rsidR="00091ABE" w:rsidRDefault="005A6576">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399FD544" w14:textId="77777777" w:rsidR="00091ABE" w:rsidRDefault="00091ABE">
            <w:pPr>
              <w:widowControl w:val="0"/>
              <w:spacing w:before="40" w:after="40"/>
              <w:rPr>
                <w:rFonts w:cs="Arial"/>
                <w:sz w:val="22"/>
                <w:szCs w:val="22"/>
              </w:rPr>
            </w:pPr>
          </w:p>
        </w:tc>
      </w:tr>
      <w:tr w:rsidR="00091ABE" w14:paraId="67B6432D" w14:textId="77777777">
        <w:tc>
          <w:tcPr>
            <w:tcW w:w="2087" w:type="dxa"/>
            <w:tcBorders>
              <w:top w:val="single" w:sz="4" w:space="0" w:color="000000"/>
              <w:left w:val="single" w:sz="4" w:space="0" w:color="000000"/>
              <w:bottom w:val="single" w:sz="4" w:space="0" w:color="000000"/>
              <w:right w:val="single" w:sz="4" w:space="0" w:color="000000"/>
            </w:tcBorders>
          </w:tcPr>
          <w:p w14:paraId="072BCBA3" w14:textId="77777777" w:rsidR="00091ABE" w:rsidRDefault="005A6576">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362FED7A" w14:textId="77777777" w:rsidR="00091ABE" w:rsidRDefault="00091ABE">
            <w:pPr>
              <w:widowControl w:val="0"/>
              <w:spacing w:before="40" w:after="40"/>
              <w:rPr>
                <w:rFonts w:cs="Arial"/>
                <w:sz w:val="22"/>
                <w:szCs w:val="22"/>
              </w:rPr>
            </w:pPr>
          </w:p>
        </w:tc>
      </w:tr>
    </w:tbl>
    <w:p w14:paraId="559B875D" w14:textId="2C149FB2" w:rsidR="00091ABE" w:rsidRPr="00F17C28" w:rsidRDefault="00F84D79" w:rsidP="00F84D79">
      <w:pPr>
        <w:pStyle w:val="Heading2"/>
        <w:numPr>
          <w:ilvl w:val="0"/>
          <w:numId w:val="0"/>
        </w:numPr>
        <w:rPr>
          <w:color w:val="2E74B5" w:themeColor="accent5" w:themeShade="BF"/>
          <w:szCs w:val="22"/>
        </w:rPr>
      </w:pPr>
      <w:bookmarkStart w:id="12" w:name="PersFin"/>
      <w:bookmarkStart w:id="13" w:name="_Toc156213040"/>
      <w:bookmarkEnd w:id="12"/>
      <w:r w:rsidRPr="00F17C28">
        <w:rPr>
          <w:color w:val="2E74B5" w:themeColor="accent5" w:themeShade="BF"/>
          <w:szCs w:val="22"/>
        </w:rPr>
        <w:t>1.</w:t>
      </w:r>
      <w:r w:rsidR="00DA390A" w:rsidRPr="00F17C28">
        <w:rPr>
          <w:color w:val="2E74B5" w:themeColor="accent5" w:themeShade="BF"/>
          <w:szCs w:val="22"/>
        </w:rPr>
        <w:t>5</w:t>
      </w:r>
      <w:r w:rsidRPr="00F17C28">
        <w:rPr>
          <w:color w:val="2E74B5" w:themeColor="accent5" w:themeShade="BF"/>
          <w:szCs w:val="22"/>
        </w:rPr>
        <w:t xml:space="preserve"> Persoana responsabilă cu operaţiunile financiare</w:t>
      </w:r>
      <w:bookmarkEnd w:id="13"/>
      <w:r w:rsidR="00881073" w:rsidRPr="00F17C28">
        <w:rPr>
          <w:color w:val="2E74B5" w:themeColor="accent5" w:themeShade="BF"/>
          <w:szCs w:val="22"/>
        </w:rPr>
        <w:t xml:space="preserve"> </w:t>
      </w:r>
    </w:p>
    <w:p w14:paraId="4AA4F119" w14:textId="77777777" w:rsidR="00091ABE" w:rsidRDefault="005A6576">
      <w:pPr>
        <w:pStyle w:val="instruct"/>
        <w:jc w:val="both"/>
        <w:rPr>
          <w:sz w:val="22"/>
          <w:szCs w:val="22"/>
        </w:rPr>
      </w:pPr>
      <w:r>
        <w:rPr>
          <w:sz w:val="22"/>
          <w:szCs w:val="22"/>
        </w:rPr>
        <w:t>Persoana responsabilă cu operaţiunile financiare este persoana care are dreptul de semnătură în cadrul operaţiunilor financiar-bancare.</w:t>
      </w:r>
    </w:p>
    <w:tbl>
      <w:tblPr>
        <w:tblW w:w="9396" w:type="dxa"/>
        <w:tblLayout w:type="fixed"/>
        <w:tblLook w:val="0000" w:firstRow="0" w:lastRow="0" w:firstColumn="0" w:lastColumn="0" w:noHBand="0" w:noVBand="0"/>
      </w:tblPr>
      <w:tblGrid>
        <w:gridCol w:w="2087"/>
        <w:gridCol w:w="7309"/>
      </w:tblGrid>
      <w:tr w:rsidR="00091ABE" w14:paraId="36A96FC7" w14:textId="77777777">
        <w:tc>
          <w:tcPr>
            <w:tcW w:w="2087" w:type="dxa"/>
            <w:tcBorders>
              <w:top w:val="single" w:sz="4" w:space="0" w:color="000000"/>
              <w:left w:val="single" w:sz="4" w:space="0" w:color="000000"/>
              <w:bottom w:val="single" w:sz="4" w:space="0" w:color="000000"/>
              <w:right w:val="single" w:sz="4" w:space="0" w:color="000000"/>
            </w:tcBorders>
          </w:tcPr>
          <w:p w14:paraId="34C21EA7" w14:textId="77777777" w:rsidR="00091ABE" w:rsidRDefault="005A6576">
            <w:pPr>
              <w:widowControl w:val="0"/>
              <w:spacing w:before="40" w:after="40"/>
              <w:rPr>
                <w:b/>
                <w:bCs/>
                <w:sz w:val="22"/>
                <w:szCs w:val="22"/>
                <w:lang w:eastAsia="sk-SK"/>
              </w:rPr>
            </w:pPr>
            <w:r>
              <w:rPr>
                <w:b/>
                <w:bCs/>
                <w:sz w:val="22"/>
                <w:szCs w:val="22"/>
                <w:lang w:eastAsia="sk-SK"/>
              </w:rPr>
              <w:t>Numele</w:t>
            </w:r>
          </w:p>
        </w:tc>
        <w:tc>
          <w:tcPr>
            <w:tcW w:w="7308" w:type="dxa"/>
            <w:tcBorders>
              <w:top w:val="single" w:sz="4" w:space="0" w:color="000000"/>
              <w:left w:val="single" w:sz="4" w:space="0" w:color="000000"/>
              <w:bottom w:val="single" w:sz="4" w:space="0" w:color="000000"/>
              <w:right w:val="single" w:sz="4" w:space="0" w:color="000000"/>
            </w:tcBorders>
          </w:tcPr>
          <w:p w14:paraId="161ECCF4" w14:textId="77777777" w:rsidR="00091ABE" w:rsidRDefault="005A6576">
            <w:pPr>
              <w:pStyle w:val="instruct"/>
              <w:jc w:val="both"/>
              <w:rPr>
                <w:sz w:val="22"/>
                <w:szCs w:val="22"/>
              </w:rPr>
            </w:pPr>
            <w:r>
              <w:rPr>
                <w:sz w:val="22"/>
                <w:szCs w:val="22"/>
              </w:rPr>
              <w:t>Completaţi cu prenumele şi numele complet al persoanei responsabile cu operaţiunile financiare, inclusiv iniţiala tatălui, aşa cum apare în cartea de identitate</w:t>
            </w:r>
          </w:p>
        </w:tc>
      </w:tr>
      <w:tr w:rsidR="00091ABE" w14:paraId="0C9B0691" w14:textId="77777777">
        <w:tc>
          <w:tcPr>
            <w:tcW w:w="2087" w:type="dxa"/>
            <w:tcBorders>
              <w:top w:val="single" w:sz="4" w:space="0" w:color="000000"/>
              <w:left w:val="single" w:sz="4" w:space="0" w:color="000000"/>
              <w:bottom w:val="single" w:sz="4" w:space="0" w:color="000000"/>
              <w:right w:val="single" w:sz="4" w:space="0" w:color="000000"/>
            </w:tcBorders>
          </w:tcPr>
          <w:p w14:paraId="1D31F58B" w14:textId="77777777" w:rsidR="00091ABE" w:rsidRDefault="005A6576">
            <w:pPr>
              <w:widowControl w:val="0"/>
              <w:spacing w:before="40" w:after="40"/>
              <w:rPr>
                <w:b/>
                <w:bCs/>
                <w:sz w:val="22"/>
                <w:szCs w:val="22"/>
              </w:rPr>
            </w:pPr>
            <w:r>
              <w:rPr>
                <w:b/>
                <w:bCs/>
                <w:sz w:val="22"/>
                <w:szCs w:val="22"/>
              </w:rPr>
              <w:t>Funcţia</w:t>
            </w:r>
          </w:p>
        </w:tc>
        <w:tc>
          <w:tcPr>
            <w:tcW w:w="7308" w:type="dxa"/>
            <w:tcBorders>
              <w:top w:val="single" w:sz="4" w:space="0" w:color="000000"/>
              <w:left w:val="single" w:sz="4" w:space="0" w:color="000000"/>
              <w:bottom w:val="single" w:sz="4" w:space="0" w:color="000000"/>
              <w:right w:val="single" w:sz="4" w:space="0" w:color="000000"/>
            </w:tcBorders>
          </w:tcPr>
          <w:p w14:paraId="20A59D94" w14:textId="77777777" w:rsidR="00091ABE" w:rsidRDefault="00091ABE">
            <w:pPr>
              <w:widowControl w:val="0"/>
              <w:spacing w:before="40" w:after="40"/>
              <w:rPr>
                <w:rFonts w:cs="Arial"/>
                <w:sz w:val="22"/>
                <w:szCs w:val="22"/>
              </w:rPr>
            </w:pPr>
          </w:p>
        </w:tc>
      </w:tr>
      <w:tr w:rsidR="00091ABE" w14:paraId="73FCAB74" w14:textId="77777777">
        <w:tc>
          <w:tcPr>
            <w:tcW w:w="2087" w:type="dxa"/>
            <w:tcBorders>
              <w:top w:val="single" w:sz="4" w:space="0" w:color="000000"/>
              <w:left w:val="single" w:sz="4" w:space="0" w:color="000000"/>
              <w:bottom w:val="single" w:sz="4" w:space="0" w:color="000000"/>
              <w:right w:val="single" w:sz="4" w:space="0" w:color="000000"/>
            </w:tcBorders>
          </w:tcPr>
          <w:p w14:paraId="3257AD50" w14:textId="77777777" w:rsidR="00091ABE" w:rsidRDefault="005A6576">
            <w:pPr>
              <w:widowControl w:val="0"/>
              <w:spacing w:before="40" w:after="40"/>
              <w:rPr>
                <w:b/>
                <w:bCs/>
                <w:sz w:val="22"/>
                <w:szCs w:val="22"/>
              </w:rPr>
            </w:pPr>
            <w:r>
              <w:rPr>
                <w:b/>
                <w:bCs/>
                <w:sz w:val="22"/>
                <w:szCs w:val="22"/>
              </w:rPr>
              <w:t>Numărul de telefon</w:t>
            </w:r>
          </w:p>
        </w:tc>
        <w:tc>
          <w:tcPr>
            <w:tcW w:w="7308" w:type="dxa"/>
            <w:tcBorders>
              <w:top w:val="single" w:sz="4" w:space="0" w:color="000000"/>
              <w:left w:val="single" w:sz="4" w:space="0" w:color="000000"/>
              <w:bottom w:val="single" w:sz="4" w:space="0" w:color="000000"/>
              <w:right w:val="single" w:sz="4" w:space="0" w:color="000000"/>
            </w:tcBorders>
          </w:tcPr>
          <w:p w14:paraId="68A09839" w14:textId="77777777" w:rsidR="00091ABE" w:rsidRDefault="00091ABE">
            <w:pPr>
              <w:pStyle w:val="CharCharChar1Char"/>
              <w:widowControl w:val="0"/>
              <w:spacing w:before="40" w:after="40" w:line="240" w:lineRule="auto"/>
              <w:rPr>
                <w:rFonts w:ascii="Trebuchet MS" w:hAnsi="Trebuchet MS" w:cs="Arial"/>
                <w:sz w:val="22"/>
                <w:szCs w:val="22"/>
                <w:lang w:val="ro-RO"/>
              </w:rPr>
            </w:pPr>
          </w:p>
        </w:tc>
      </w:tr>
      <w:tr w:rsidR="00091ABE" w14:paraId="1C22E28F" w14:textId="77777777">
        <w:tc>
          <w:tcPr>
            <w:tcW w:w="2087" w:type="dxa"/>
            <w:tcBorders>
              <w:top w:val="single" w:sz="4" w:space="0" w:color="000000"/>
              <w:left w:val="single" w:sz="4" w:space="0" w:color="000000"/>
              <w:bottom w:val="single" w:sz="4" w:space="0" w:color="000000"/>
              <w:right w:val="single" w:sz="4" w:space="0" w:color="000000"/>
            </w:tcBorders>
          </w:tcPr>
          <w:p w14:paraId="3F4A7ECC" w14:textId="77777777" w:rsidR="00091ABE" w:rsidRDefault="005A6576">
            <w:pPr>
              <w:widowControl w:val="0"/>
              <w:spacing w:before="40" w:after="40"/>
              <w:rPr>
                <w:b/>
                <w:bCs/>
                <w:sz w:val="22"/>
                <w:szCs w:val="22"/>
              </w:rPr>
            </w:pPr>
            <w:r>
              <w:rPr>
                <w:b/>
                <w:bCs/>
                <w:sz w:val="22"/>
                <w:szCs w:val="22"/>
              </w:rPr>
              <w:t>Email</w:t>
            </w:r>
          </w:p>
        </w:tc>
        <w:tc>
          <w:tcPr>
            <w:tcW w:w="7308" w:type="dxa"/>
            <w:tcBorders>
              <w:top w:val="single" w:sz="4" w:space="0" w:color="000000"/>
              <w:left w:val="single" w:sz="4" w:space="0" w:color="000000"/>
              <w:bottom w:val="single" w:sz="4" w:space="0" w:color="000000"/>
              <w:right w:val="single" w:sz="4" w:space="0" w:color="000000"/>
            </w:tcBorders>
          </w:tcPr>
          <w:p w14:paraId="27EF231D" w14:textId="77777777" w:rsidR="00091ABE" w:rsidRDefault="00091ABE">
            <w:pPr>
              <w:widowControl w:val="0"/>
              <w:spacing w:before="40" w:after="40"/>
              <w:rPr>
                <w:rFonts w:cs="Arial"/>
                <w:sz w:val="22"/>
                <w:szCs w:val="22"/>
              </w:rPr>
            </w:pPr>
          </w:p>
        </w:tc>
      </w:tr>
    </w:tbl>
    <w:p w14:paraId="258DF31C" w14:textId="2142F97D" w:rsidR="00091ABE" w:rsidRPr="00F17C28" w:rsidRDefault="00F84D79" w:rsidP="00F84D79">
      <w:pPr>
        <w:pStyle w:val="Heading2"/>
        <w:numPr>
          <w:ilvl w:val="0"/>
          <w:numId w:val="0"/>
        </w:numPr>
        <w:rPr>
          <w:color w:val="2E74B5" w:themeColor="accent5" w:themeShade="BF"/>
          <w:szCs w:val="22"/>
        </w:rPr>
      </w:pPr>
      <w:bookmarkStart w:id="14" w:name="IDFin"/>
      <w:bookmarkStart w:id="15" w:name="_Toc156213041"/>
      <w:bookmarkEnd w:id="14"/>
      <w:r w:rsidRPr="00F17C28">
        <w:rPr>
          <w:color w:val="2E74B5" w:themeColor="accent5" w:themeShade="BF"/>
          <w:szCs w:val="22"/>
        </w:rPr>
        <w:t>1.</w:t>
      </w:r>
      <w:r w:rsidR="00DA390A" w:rsidRPr="00F17C28">
        <w:rPr>
          <w:color w:val="2E74B5" w:themeColor="accent5" w:themeShade="BF"/>
          <w:szCs w:val="22"/>
        </w:rPr>
        <w:t>6</w:t>
      </w:r>
      <w:r w:rsidRPr="00F17C28">
        <w:rPr>
          <w:color w:val="2E74B5" w:themeColor="accent5" w:themeShade="BF"/>
          <w:szCs w:val="22"/>
        </w:rPr>
        <w:t xml:space="preserve"> Banca/Trezoreria </w:t>
      </w:r>
      <w:r w:rsidR="00881073" w:rsidRPr="00F17C28">
        <w:rPr>
          <w:color w:val="2E74B5" w:themeColor="accent5" w:themeShade="BF"/>
          <w:szCs w:val="22"/>
        </w:rPr>
        <w:t>Solicitantului</w:t>
      </w:r>
      <w:bookmarkEnd w:id="15"/>
    </w:p>
    <w:tbl>
      <w:tblPr>
        <w:tblW w:w="8899" w:type="dxa"/>
        <w:tblLayout w:type="fixed"/>
        <w:tblLook w:val="0000" w:firstRow="0" w:lastRow="0" w:firstColumn="0" w:lastColumn="0" w:noHBand="0" w:noVBand="0"/>
      </w:tblPr>
      <w:tblGrid>
        <w:gridCol w:w="2040"/>
        <w:gridCol w:w="6859"/>
      </w:tblGrid>
      <w:tr w:rsidR="00091ABE" w14:paraId="4F7409B5" w14:textId="77777777">
        <w:tc>
          <w:tcPr>
            <w:tcW w:w="2040" w:type="dxa"/>
            <w:tcBorders>
              <w:top w:val="single" w:sz="4" w:space="0" w:color="000000"/>
              <w:left w:val="single" w:sz="4" w:space="0" w:color="000000"/>
              <w:bottom w:val="single" w:sz="4" w:space="0" w:color="000000"/>
              <w:right w:val="single" w:sz="4" w:space="0" w:color="000000"/>
            </w:tcBorders>
          </w:tcPr>
          <w:p w14:paraId="51B44659" w14:textId="77777777" w:rsidR="00091ABE" w:rsidRDefault="005A6576">
            <w:pPr>
              <w:pStyle w:val="SubiectComentariu1"/>
              <w:widowControl w:val="0"/>
              <w:spacing w:before="40" w:after="40"/>
              <w:rPr>
                <w:sz w:val="22"/>
                <w:szCs w:val="22"/>
                <w:lang w:val="ro-RO" w:eastAsia="sk-SK"/>
              </w:rPr>
            </w:pPr>
            <w:r>
              <w:rPr>
                <w:sz w:val="22"/>
                <w:szCs w:val="22"/>
                <w:lang w:val="ro-RO" w:eastAsia="sk-SK"/>
              </w:rPr>
              <w:t xml:space="preserve">Denumirea băncii (sucursalei) </w:t>
            </w:r>
          </w:p>
        </w:tc>
        <w:tc>
          <w:tcPr>
            <w:tcW w:w="6858" w:type="dxa"/>
            <w:tcBorders>
              <w:top w:val="single" w:sz="4" w:space="0" w:color="000000"/>
              <w:left w:val="single" w:sz="4" w:space="0" w:color="000000"/>
              <w:bottom w:val="single" w:sz="4" w:space="0" w:color="000000"/>
              <w:right w:val="single" w:sz="4" w:space="0" w:color="000000"/>
            </w:tcBorders>
          </w:tcPr>
          <w:p w14:paraId="0BFBA19F" w14:textId="77777777" w:rsidR="00091ABE" w:rsidRDefault="00091ABE">
            <w:pPr>
              <w:pStyle w:val="CharCharChar1Char"/>
              <w:widowControl w:val="0"/>
              <w:spacing w:before="40" w:after="40" w:line="240" w:lineRule="auto"/>
              <w:rPr>
                <w:rFonts w:ascii="Trebuchet MS" w:hAnsi="Trebuchet MS"/>
                <w:sz w:val="22"/>
                <w:szCs w:val="22"/>
                <w:lang w:val="ro-RO"/>
              </w:rPr>
            </w:pPr>
          </w:p>
        </w:tc>
      </w:tr>
      <w:tr w:rsidR="00091ABE" w14:paraId="51CAD798" w14:textId="77777777">
        <w:tc>
          <w:tcPr>
            <w:tcW w:w="2040" w:type="dxa"/>
            <w:tcBorders>
              <w:top w:val="single" w:sz="4" w:space="0" w:color="000000"/>
              <w:left w:val="single" w:sz="4" w:space="0" w:color="000000"/>
              <w:bottom w:val="single" w:sz="4" w:space="0" w:color="000000"/>
              <w:right w:val="single" w:sz="4" w:space="0" w:color="000000"/>
            </w:tcBorders>
          </w:tcPr>
          <w:p w14:paraId="31A54064" w14:textId="77777777" w:rsidR="00091ABE" w:rsidRDefault="005A6576">
            <w:pPr>
              <w:widowControl w:val="0"/>
              <w:spacing w:before="40" w:after="40"/>
              <w:rPr>
                <w:b/>
                <w:bCs/>
                <w:sz w:val="22"/>
                <w:szCs w:val="22"/>
              </w:rPr>
            </w:pPr>
            <w:r>
              <w:rPr>
                <w:b/>
                <w:bCs/>
                <w:sz w:val="22"/>
                <w:szCs w:val="22"/>
              </w:rPr>
              <w:t>Sediul băncii</w:t>
            </w:r>
          </w:p>
        </w:tc>
        <w:tc>
          <w:tcPr>
            <w:tcW w:w="6858" w:type="dxa"/>
            <w:tcBorders>
              <w:top w:val="single" w:sz="4" w:space="0" w:color="000000"/>
              <w:left w:val="single" w:sz="4" w:space="0" w:color="000000"/>
              <w:bottom w:val="single" w:sz="4" w:space="0" w:color="000000"/>
              <w:right w:val="single" w:sz="4" w:space="0" w:color="000000"/>
            </w:tcBorders>
          </w:tcPr>
          <w:p w14:paraId="2BA41BCA" w14:textId="77777777" w:rsidR="00091ABE" w:rsidRDefault="00091ABE">
            <w:pPr>
              <w:widowControl w:val="0"/>
              <w:spacing w:before="40" w:after="40"/>
              <w:rPr>
                <w:rFonts w:cs="Arial"/>
                <w:sz w:val="22"/>
                <w:szCs w:val="22"/>
              </w:rPr>
            </w:pPr>
          </w:p>
        </w:tc>
      </w:tr>
      <w:tr w:rsidR="00091ABE" w14:paraId="1A34CD8E" w14:textId="77777777">
        <w:tc>
          <w:tcPr>
            <w:tcW w:w="2040" w:type="dxa"/>
            <w:tcBorders>
              <w:top w:val="single" w:sz="4" w:space="0" w:color="000000"/>
              <w:left w:val="single" w:sz="4" w:space="0" w:color="000000"/>
              <w:bottom w:val="single" w:sz="4" w:space="0" w:color="000000"/>
              <w:right w:val="single" w:sz="4" w:space="0" w:color="000000"/>
            </w:tcBorders>
          </w:tcPr>
          <w:p w14:paraId="6DBDB96F" w14:textId="77777777" w:rsidR="00091ABE" w:rsidRDefault="005A6576">
            <w:pPr>
              <w:widowControl w:val="0"/>
              <w:spacing w:before="40" w:after="40"/>
              <w:rPr>
                <w:b/>
                <w:bCs/>
                <w:sz w:val="22"/>
                <w:szCs w:val="22"/>
              </w:rPr>
            </w:pPr>
            <w:r>
              <w:rPr>
                <w:b/>
                <w:bCs/>
                <w:sz w:val="22"/>
                <w:szCs w:val="22"/>
              </w:rPr>
              <w:t>SWIFT</w:t>
            </w:r>
          </w:p>
        </w:tc>
        <w:tc>
          <w:tcPr>
            <w:tcW w:w="6858" w:type="dxa"/>
            <w:tcBorders>
              <w:top w:val="single" w:sz="4" w:space="0" w:color="000000"/>
              <w:left w:val="single" w:sz="4" w:space="0" w:color="000000"/>
              <w:bottom w:val="single" w:sz="4" w:space="0" w:color="000000"/>
              <w:right w:val="single" w:sz="4" w:space="0" w:color="000000"/>
            </w:tcBorders>
          </w:tcPr>
          <w:p w14:paraId="227FC1A6" w14:textId="77777777" w:rsidR="00091ABE" w:rsidRDefault="00091ABE">
            <w:pPr>
              <w:widowControl w:val="0"/>
              <w:spacing w:before="40" w:after="40"/>
              <w:rPr>
                <w:sz w:val="22"/>
                <w:szCs w:val="22"/>
              </w:rPr>
            </w:pPr>
          </w:p>
        </w:tc>
      </w:tr>
      <w:tr w:rsidR="00091ABE" w14:paraId="0AA13D72" w14:textId="77777777">
        <w:tc>
          <w:tcPr>
            <w:tcW w:w="2040" w:type="dxa"/>
            <w:tcBorders>
              <w:top w:val="single" w:sz="4" w:space="0" w:color="000000"/>
              <w:left w:val="single" w:sz="4" w:space="0" w:color="000000"/>
              <w:bottom w:val="single" w:sz="4" w:space="0" w:color="000000"/>
              <w:right w:val="single" w:sz="4" w:space="0" w:color="000000"/>
            </w:tcBorders>
          </w:tcPr>
          <w:p w14:paraId="76BE88AA" w14:textId="77777777" w:rsidR="00091ABE" w:rsidRDefault="005A6576">
            <w:pPr>
              <w:widowControl w:val="0"/>
              <w:spacing w:before="40" w:after="40"/>
              <w:rPr>
                <w:b/>
                <w:bCs/>
                <w:sz w:val="22"/>
                <w:szCs w:val="22"/>
              </w:rPr>
            </w:pPr>
            <w:r>
              <w:rPr>
                <w:b/>
                <w:bCs/>
                <w:sz w:val="22"/>
                <w:szCs w:val="22"/>
              </w:rPr>
              <w:t>Codul IBAN</w:t>
            </w:r>
          </w:p>
        </w:tc>
        <w:tc>
          <w:tcPr>
            <w:tcW w:w="6858" w:type="dxa"/>
            <w:tcBorders>
              <w:top w:val="single" w:sz="4" w:space="0" w:color="000000"/>
              <w:left w:val="single" w:sz="4" w:space="0" w:color="000000"/>
              <w:bottom w:val="single" w:sz="4" w:space="0" w:color="000000"/>
              <w:right w:val="single" w:sz="4" w:space="0" w:color="000000"/>
            </w:tcBorders>
          </w:tcPr>
          <w:p w14:paraId="068DD7EC" w14:textId="77777777" w:rsidR="00091ABE" w:rsidRDefault="00091ABE">
            <w:pPr>
              <w:widowControl w:val="0"/>
              <w:spacing w:before="40" w:after="40"/>
              <w:rPr>
                <w:sz w:val="22"/>
                <w:szCs w:val="22"/>
              </w:rPr>
            </w:pPr>
          </w:p>
        </w:tc>
      </w:tr>
    </w:tbl>
    <w:p w14:paraId="66BF078B" w14:textId="77777777" w:rsidR="00091ABE" w:rsidRDefault="00091ABE">
      <w:pPr>
        <w:rPr>
          <w:sz w:val="22"/>
          <w:szCs w:val="22"/>
        </w:rPr>
      </w:pPr>
      <w:bookmarkStart w:id="16" w:name="IstGrant"/>
      <w:bookmarkEnd w:id="3"/>
      <w:bookmarkEnd w:id="16"/>
    </w:p>
    <w:p w14:paraId="083210B0" w14:textId="68F74C5A" w:rsidR="00EC07F5" w:rsidRPr="00F17C28" w:rsidRDefault="00EC07F5" w:rsidP="00EC07F5">
      <w:pPr>
        <w:pStyle w:val="Heading2"/>
        <w:numPr>
          <w:ilvl w:val="0"/>
          <w:numId w:val="0"/>
        </w:numPr>
        <w:rPr>
          <w:color w:val="2E74B5" w:themeColor="accent5" w:themeShade="BF"/>
          <w:szCs w:val="22"/>
        </w:rPr>
      </w:pPr>
      <w:bookmarkStart w:id="17" w:name="_Toc156213042"/>
      <w:r w:rsidRPr="00F17C28">
        <w:rPr>
          <w:color w:val="2E74B5" w:themeColor="accent5" w:themeShade="BF"/>
          <w:szCs w:val="22"/>
        </w:rPr>
        <w:t>1.</w:t>
      </w:r>
      <w:r w:rsidR="00DA390A" w:rsidRPr="00F17C28">
        <w:rPr>
          <w:color w:val="2E74B5" w:themeColor="accent5" w:themeShade="BF"/>
          <w:szCs w:val="22"/>
        </w:rPr>
        <w:t>7</w:t>
      </w:r>
      <w:r w:rsidRPr="00F17C28">
        <w:rPr>
          <w:color w:val="2E74B5" w:themeColor="accent5" w:themeShade="BF"/>
          <w:szCs w:val="22"/>
        </w:rPr>
        <w:tab/>
        <w:t>Beneficiar/i real/i</w:t>
      </w:r>
      <w:bookmarkEnd w:id="17"/>
      <w:r w:rsidRPr="00F17C28">
        <w:rPr>
          <w:color w:val="2E74B5" w:themeColor="accent5" w:themeShade="BF"/>
          <w:szCs w:val="22"/>
        </w:rPr>
        <w:t xml:space="preserve"> </w:t>
      </w:r>
    </w:p>
    <w:p w14:paraId="03B6E391" w14:textId="77777777" w:rsidR="00EC07F5" w:rsidRPr="00FA5601" w:rsidRDefault="00EC07F5" w:rsidP="00EC07F5">
      <w:pPr>
        <w:rPr>
          <w:i/>
          <w:iCs/>
          <w:sz w:val="22"/>
          <w:szCs w:val="22"/>
        </w:rPr>
      </w:pPr>
      <w:r w:rsidRPr="00FA5601">
        <w:rPr>
          <w:i/>
          <w:iCs/>
          <w:sz w:val="22"/>
          <w:szCs w:val="22"/>
        </w:rPr>
        <w:t>Indicaţi și cuantificați entităţile care vor beneficia de rezultatele proiectului, direct sau indirect.</w:t>
      </w:r>
    </w:p>
    <w:tbl>
      <w:tblPr>
        <w:tblW w:w="9396" w:type="dxa"/>
        <w:tblLayout w:type="fixed"/>
        <w:tblLook w:val="0000" w:firstRow="0" w:lastRow="0" w:firstColumn="0" w:lastColumn="0" w:noHBand="0" w:noVBand="0"/>
      </w:tblPr>
      <w:tblGrid>
        <w:gridCol w:w="2087"/>
        <w:gridCol w:w="7309"/>
      </w:tblGrid>
      <w:tr w:rsidR="00EC07F5" w14:paraId="6146150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6574FC85" w14:textId="77777777" w:rsidR="00EC07F5" w:rsidRDefault="00EC07F5" w:rsidP="00A5603A">
            <w:pPr>
              <w:pStyle w:val="Heading4"/>
              <w:widowControl w:val="0"/>
              <w:numPr>
                <w:ilvl w:val="0"/>
                <w:numId w:val="0"/>
              </w:numPr>
              <w:spacing w:before="40" w:after="40"/>
              <w:rPr>
                <w:rFonts w:cs="Times New Roman"/>
                <w:sz w:val="22"/>
                <w:szCs w:val="22"/>
                <w:lang w:eastAsia="sk-SK"/>
              </w:rPr>
            </w:pPr>
            <w:r>
              <w:rPr>
                <w:rFonts w:cs="Times New Roman"/>
                <w:sz w:val="22"/>
                <w:szCs w:val="22"/>
                <w:lang w:eastAsia="sk-SK"/>
              </w:rPr>
              <w:t>Numele, Prenume</w:t>
            </w:r>
          </w:p>
        </w:tc>
        <w:tc>
          <w:tcPr>
            <w:tcW w:w="7309" w:type="dxa"/>
            <w:tcBorders>
              <w:top w:val="single" w:sz="4" w:space="0" w:color="000000"/>
              <w:left w:val="single" w:sz="4" w:space="0" w:color="000000"/>
              <w:bottom w:val="single" w:sz="4" w:space="0" w:color="000000"/>
              <w:right w:val="single" w:sz="4" w:space="0" w:color="000000"/>
            </w:tcBorders>
          </w:tcPr>
          <w:p w14:paraId="54086636" w14:textId="167780EC" w:rsidR="00EC07F5" w:rsidRDefault="00EC07F5" w:rsidP="00A5603A">
            <w:pPr>
              <w:pStyle w:val="instruct"/>
              <w:rPr>
                <w:sz w:val="22"/>
                <w:szCs w:val="22"/>
              </w:rPr>
            </w:pPr>
            <w:r>
              <w:rPr>
                <w:sz w:val="22"/>
                <w:szCs w:val="22"/>
              </w:rPr>
              <w:t>Completaţi cu prenumele şi numele complet al persoanei, inclusiv iniţiala tatălui, aşa cum apare în cartea de identitate</w:t>
            </w:r>
          </w:p>
        </w:tc>
      </w:tr>
      <w:tr w:rsidR="00EC07F5" w14:paraId="2B67DB4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8A1D7EE" w14:textId="77777777" w:rsidR="00EC07F5" w:rsidRDefault="00EC07F5" w:rsidP="00A5603A">
            <w:pPr>
              <w:widowControl w:val="0"/>
              <w:spacing w:before="40" w:after="40"/>
              <w:rPr>
                <w:b/>
                <w:bCs/>
                <w:sz w:val="22"/>
                <w:szCs w:val="22"/>
              </w:rPr>
            </w:pPr>
            <w:r>
              <w:rPr>
                <w:b/>
                <w:bCs/>
                <w:sz w:val="22"/>
                <w:szCs w:val="22"/>
              </w:rPr>
              <w:t>Data nașterii</w:t>
            </w:r>
          </w:p>
        </w:tc>
        <w:tc>
          <w:tcPr>
            <w:tcW w:w="7309" w:type="dxa"/>
            <w:tcBorders>
              <w:top w:val="single" w:sz="4" w:space="0" w:color="000000"/>
              <w:left w:val="single" w:sz="4" w:space="0" w:color="000000"/>
              <w:bottom w:val="single" w:sz="4" w:space="0" w:color="000000"/>
              <w:right w:val="single" w:sz="4" w:space="0" w:color="000000"/>
            </w:tcBorders>
          </w:tcPr>
          <w:p w14:paraId="53E5A13F" w14:textId="77777777" w:rsidR="00EC07F5" w:rsidRDefault="00EC07F5" w:rsidP="00A5603A">
            <w:pPr>
              <w:widowControl w:val="0"/>
              <w:spacing w:before="40" w:after="40"/>
              <w:rPr>
                <w:rFonts w:cs="Arial"/>
                <w:sz w:val="22"/>
                <w:szCs w:val="22"/>
              </w:rPr>
            </w:pPr>
          </w:p>
        </w:tc>
      </w:tr>
      <w:tr w:rsidR="00EC07F5" w14:paraId="76593727"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A543A7D" w14:textId="77777777" w:rsidR="00EC07F5" w:rsidRDefault="00EC07F5" w:rsidP="00A5603A">
            <w:pPr>
              <w:widowControl w:val="0"/>
              <w:spacing w:before="40" w:after="40"/>
              <w:rPr>
                <w:b/>
                <w:bCs/>
                <w:sz w:val="22"/>
                <w:szCs w:val="22"/>
              </w:rPr>
            </w:pPr>
            <w:r>
              <w:rPr>
                <w:b/>
                <w:bCs/>
                <w:sz w:val="22"/>
                <w:szCs w:val="22"/>
              </w:rPr>
              <w:t xml:space="preserve">Locul nașterii </w:t>
            </w:r>
          </w:p>
        </w:tc>
        <w:tc>
          <w:tcPr>
            <w:tcW w:w="7309" w:type="dxa"/>
            <w:tcBorders>
              <w:top w:val="single" w:sz="4" w:space="0" w:color="000000"/>
              <w:left w:val="single" w:sz="4" w:space="0" w:color="000000"/>
              <w:bottom w:val="single" w:sz="4" w:space="0" w:color="000000"/>
              <w:right w:val="single" w:sz="4" w:space="0" w:color="000000"/>
            </w:tcBorders>
          </w:tcPr>
          <w:p w14:paraId="1C54A561" w14:textId="77777777" w:rsidR="00EC07F5" w:rsidRDefault="00EC07F5" w:rsidP="00A5603A">
            <w:pPr>
              <w:widowControl w:val="0"/>
              <w:spacing w:before="40" w:after="40"/>
              <w:rPr>
                <w:rFonts w:cs="Arial"/>
                <w:sz w:val="22"/>
                <w:szCs w:val="22"/>
              </w:rPr>
            </w:pPr>
            <w:r w:rsidRPr="000739D0">
              <w:rPr>
                <w:sz w:val="22"/>
                <w:szCs w:val="22"/>
              </w:rPr>
              <w:t>(localitate, județ/sector/țară)</w:t>
            </w:r>
          </w:p>
        </w:tc>
      </w:tr>
      <w:tr w:rsidR="00EC07F5" w14:paraId="330691B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57A5C6DB" w14:textId="77777777" w:rsidR="00EC07F5" w:rsidRDefault="00EC07F5" w:rsidP="00A5603A">
            <w:pPr>
              <w:widowControl w:val="0"/>
              <w:spacing w:before="40" w:after="40"/>
              <w:rPr>
                <w:b/>
                <w:bCs/>
                <w:sz w:val="22"/>
                <w:szCs w:val="22"/>
              </w:rPr>
            </w:pPr>
            <w:r>
              <w:rPr>
                <w:b/>
                <w:bCs/>
                <w:sz w:val="22"/>
                <w:szCs w:val="22"/>
              </w:rPr>
              <w:t>CNP</w:t>
            </w:r>
          </w:p>
        </w:tc>
        <w:tc>
          <w:tcPr>
            <w:tcW w:w="7309" w:type="dxa"/>
            <w:tcBorders>
              <w:top w:val="single" w:sz="4" w:space="0" w:color="000000"/>
              <w:left w:val="single" w:sz="4" w:space="0" w:color="000000"/>
              <w:bottom w:val="single" w:sz="4" w:space="0" w:color="000000"/>
              <w:right w:val="single" w:sz="4" w:space="0" w:color="000000"/>
            </w:tcBorders>
          </w:tcPr>
          <w:p w14:paraId="0DCAAAC9" w14:textId="77777777" w:rsidR="00EC07F5" w:rsidRDefault="00EC07F5" w:rsidP="00A5603A">
            <w:pPr>
              <w:widowControl w:val="0"/>
              <w:spacing w:before="40" w:after="40"/>
              <w:rPr>
                <w:rFonts w:cs="Arial"/>
                <w:sz w:val="22"/>
                <w:szCs w:val="22"/>
              </w:rPr>
            </w:pPr>
          </w:p>
        </w:tc>
      </w:tr>
      <w:tr w:rsidR="00EC07F5" w14:paraId="57F6C294"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1E114299" w14:textId="77777777" w:rsidR="00EC07F5" w:rsidRDefault="00EC07F5" w:rsidP="00A5603A">
            <w:pPr>
              <w:widowControl w:val="0"/>
              <w:spacing w:before="40" w:after="40"/>
              <w:rPr>
                <w:b/>
                <w:bCs/>
                <w:sz w:val="22"/>
                <w:szCs w:val="22"/>
              </w:rPr>
            </w:pPr>
            <w:r>
              <w:rPr>
                <w:b/>
                <w:bCs/>
                <w:sz w:val="22"/>
                <w:szCs w:val="22"/>
              </w:rPr>
              <w:t>Serie și număr act identitate</w:t>
            </w:r>
          </w:p>
        </w:tc>
        <w:tc>
          <w:tcPr>
            <w:tcW w:w="7309" w:type="dxa"/>
            <w:tcBorders>
              <w:top w:val="single" w:sz="4" w:space="0" w:color="000000"/>
              <w:left w:val="single" w:sz="4" w:space="0" w:color="000000"/>
              <w:bottom w:val="single" w:sz="4" w:space="0" w:color="000000"/>
              <w:right w:val="single" w:sz="4" w:space="0" w:color="000000"/>
            </w:tcBorders>
          </w:tcPr>
          <w:p w14:paraId="173499A3" w14:textId="77777777" w:rsidR="00EC07F5" w:rsidRDefault="00EC07F5" w:rsidP="00A5603A">
            <w:pPr>
              <w:widowControl w:val="0"/>
              <w:spacing w:before="40" w:after="40"/>
              <w:rPr>
                <w:rFonts w:cs="Arial"/>
                <w:sz w:val="22"/>
                <w:szCs w:val="22"/>
              </w:rPr>
            </w:pPr>
          </w:p>
        </w:tc>
      </w:tr>
      <w:tr w:rsidR="00EC07F5" w14:paraId="1019F2F0"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309382BB" w14:textId="77777777" w:rsidR="00EC07F5" w:rsidRDefault="00EC07F5" w:rsidP="00A5603A">
            <w:pPr>
              <w:widowControl w:val="0"/>
              <w:spacing w:before="40" w:after="40"/>
              <w:rPr>
                <w:b/>
                <w:bCs/>
                <w:sz w:val="22"/>
                <w:szCs w:val="22"/>
              </w:rPr>
            </w:pPr>
            <w:r>
              <w:rPr>
                <w:b/>
                <w:bCs/>
                <w:sz w:val="22"/>
                <w:szCs w:val="22"/>
              </w:rPr>
              <w:t>Cetățenie</w:t>
            </w:r>
          </w:p>
        </w:tc>
        <w:tc>
          <w:tcPr>
            <w:tcW w:w="7309" w:type="dxa"/>
            <w:tcBorders>
              <w:top w:val="single" w:sz="4" w:space="0" w:color="000000"/>
              <w:left w:val="single" w:sz="4" w:space="0" w:color="000000"/>
              <w:bottom w:val="single" w:sz="4" w:space="0" w:color="000000"/>
              <w:right w:val="single" w:sz="4" w:space="0" w:color="000000"/>
            </w:tcBorders>
          </w:tcPr>
          <w:p w14:paraId="260B070B" w14:textId="77777777" w:rsidR="00EC07F5" w:rsidRDefault="00EC07F5" w:rsidP="00A5603A">
            <w:pPr>
              <w:widowControl w:val="0"/>
              <w:spacing w:before="40" w:after="40"/>
              <w:rPr>
                <w:rFonts w:cs="Arial"/>
                <w:sz w:val="22"/>
                <w:szCs w:val="22"/>
              </w:rPr>
            </w:pPr>
          </w:p>
        </w:tc>
      </w:tr>
      <w:tr w:rsidR="00EC07F5" w14:paraId="5970B119" w14:textId="77777777" w:rsidTr="00A5603A">
        <w:tc>
          <w:tcPr>
            <w:tcW w:w="2087" w:type="dxa"/>
            <w:tcBorders>
              <w:top w:val="single" w:sz="4" w:space="0" w:color="000000"/>
              <w:left w:val="single" w:sz="4" w:space="0" w:color="000000"/>
              <w:bottom w:val="single" w:sz="4" w:space="0" w:color="000000"/>
              <w:right w:val="single" w:sz="4" w:space="0" w:color="000000"/>
            </w:tcBorders>
          </w:tcPr>
          <w:p w14:paraId="4E898EAB" w14:textId="77777777" w:rsidR="00EC07F5" w:rsidRDefault="00EC07F5" w:rsidP="00A5603A">
            <w:pPr>
              <w:widowControl w:val="0"/>
              <w:spacing w:before="40" w:after="40"/>
              <w:rPr>
                <w:b/>
                <w:bCs/>
                <w:sz w:val="22"/>
                <w:szCs w:val="22"/>
              </w:rPr>
            </w:pPr>
            <w:r>
              <w:rPr>
                <w:b/>
                <w:bCs/>
                <w:sz w:val="22"/>
                <w:szCs w:val="22"/>
              </w:rPr>
              <w:t>Domiciliu / reședința</w:t>
            </w:r>
          </w:p>
        </w:tc>
        <w:tc>
          <w:tcPr>
            <w:tcW w:w="7309" w:type="dxa"/>
            <w:tcBorders>
              <w:top w:val="single" w:sz="4" w:space="0" w:color="000000"/>
              <w:left w:val="single" w:sz="4" w:space="0" w:color="000000"/>
              <w:bottom w:val="single" w:sz="4" w:space="0" w:color="000000"/>
              <w:right w:val="single" w:sz="4" w:space="0" w:color="000000"/>
            </w:tcBorders>
          </w:tcPr>
          <w:p w14:paraId="0E3319C7" w14:textId="77777777" w:rsidR="00EC07F5" w:rsidRDefault="00EC07F5" w:rsidP="00A5603A">
            <w:pPr>
              <w:widowControl w:val="0"/>
              <w:spacing w:before="40" w:after="40"/>
              <w:rPr>
                <w:rFonts w:cs="Arial"/>
                <w:sz w:val="22"/>
                <w:szCs w:val="22"/>
              </w:rPr>
            </w:pPr>
            <w:r w:rsidRPr="000739D0">
              <w:rPr>
                <w:sz w:val="22"/>
                <w:szCs w:val="22"/>
              </w:rPr>
              <w:t>(țară</w:t>
            </w:r>
            <w:r>
              <w:rPr>
                <w:sz w:val="22"/>
                <w:szCs w:val="22"/>
              </w:rPr>
              <w:t xml:space="preserve">, </w:t>
            </w:r>
            <w:r w:rsidRPr="000739D0">
              <w:rPr>
                <w:sz w:val="22"/>
                <w:szCs w:val="22"/>
              </w:rPr>
              <w:t>localitate,</w:t>
            </w:r>
            <w:r>
              <w:rPr>
                <w:sz w:val="22"/>
                <w:szCs w:val="22"/>
              </w:rPr>
              <w:t xml:space="preserve"> str., nr, bloc, scară, etaj, ap.,</w:t>
            </w:r>
            <w:r w:rsidRPr="000739D0">
              <w:rPr>
                <w:sz w:val="22"/>
                <w:szCs w:val="22"/>
              </w:rPr>
              <w:t xml:space="preserve"> județ/sector)</w:t>
            </w:r>
          </w:p>
        </w:tc>
      </w:tr>
    </w:tbl>
    <w:p w14:paraId="4ADD3493" w14:textId="77777777" w:rsidR="00F84D79" w:rsidRDefault="00F84D79">
      <w:pPr>
        <w:rPr>
          <w:sz w:val="22"/>
          <w:szCs w:val="22"/>
        </w:rPr>
      </w:pPr>
    </w:p>
    <w:p w14:paraId="50B35E11" w14:textId="3B2A219A" w:rsidR="00DA390A" w:rsidRPr="00F17C28" w:rsidRDefault="00DA390A" w:rsidP="00DA390A">
      <w:pPr>
        <w:pStyle w:val="Heading2"/>
        <w:numPr>
          <w:ilvl w:val="0"/>
          <w:numId w:val="0"/>
        </w:numPr>
        <w:rPr>
          <w:color w:val="2E74B5" w:themeColor="accent5" w:themeShade="BF"/>
          <w:szCs w:val="22"/>
        </w:rPr>
      </w:pPr>
      <w:bookmarkStart w:id="18" w:name="_Toc156213044"/>
      <w:r w:rsidRPr="00F17C28">
        <w:rPr>
          <w:color w:val="2E74B5" w:themeColor="accent5" w:themeShade="BF"/>
          <w:szCs w:val="22"/>
        </w:rPr>
        <w:t>1.</w:t>
      </w:r>
      <w:r w:rsidR="00413478" w:rsidRPr="00F17C28">
        <w:rPr>
          <w:color w:val="2E74B5" w:themeColor="accent5" w:themeShade="BF"/>
          <w:szCs w:val="22"/>
        </w:rPr>
        <w:t>8</w:t>
      </w:r>
      <w:r w:rsidRPr="00F17C28">
        <w:rPr>
          <w:color w:val="2E74B5" w:themeColor="accent5" w:themeShade="BF"/>
          <w:szCs w:val="22"/>
        </w:rPr>
        <w:t xml:space="preserve"> Capacitate solicitant</w:t>
      </w:r>
      <w:bookmarkEnd w:id="18"/>
    </w:p>
    <w:p w14:paraId="3EBC51CB" w14:textId="4629F69B" w:rsidR="00FA5601" w:rsidRDefault="00DA390A" w:rsidP="00FA5601">
      <w:pPr>
        <w:rPr>
          <w:i/>
          <w:iCs/>
          <w:sz w:val="22"/>
          <w:szCs w:val="22"/>
        </w:rPr>
      </w:pPr>
      <w:r w:rsidRPr="00DA390A">
        <w:rPr>
          <w:i/>
          <w:iCs/>
          <w:sz w:val="22"/>
          <w:szCs w:val="22"/>
        </w:rPr>
        <w:t>Solicitantul va oferi informații despre capacitatea administrativă (informații referitoare la echipa de implementare), financiară (demonstrează că este în măsură să garanteze lichiditățile necesare pentru o finanțare adecvată a proiectului) și juridică (statutul juridic al solicitantului).</w:t>
      </w:r>
    </w:p>
    <w:p w14:paraId="6BE1628E" w14:textId="77777777" w:rsidR="00413478" w:rsidRDefault="00413478" w:rsidP="00FA5601">
      <w:pPr>
        <w:rPr>
          <w:i/>
          <w:iCs/>
          <w:sz w:val="22"/>
          <w:szCs w:val="22"/>
        </w:rPr>
      </w:pPr>
    </w:p>
    <w:p w14:paraId="2F57D8CC" w14:textId="52526FC7" w:rsidR="00413478" w:rsidRPr="00F17C28" w:rsidRDefault="00413478" w:rsidP="00413478">
      <w:pPr>
        <w:pStyle w:val="Heading4"/>
        <w:numPr>
          <w:ilvl w:val="0"/>
          <w:numId w:val="0"/>
        </w:numPr>
        <w:jc w:val="both"/>
        <w:rPr>
          <w:color w:val="2E74B5" w:themeColor="accent5" w:themeShade="BF"/>
          <w:sz w:val="22"/>
          <w:szCs w:val="22"/>
        </w:rPr>
      </w:pPr>
      <w:r w:rsidRPr="00F17C28">
        <w:rPr>
          <w:color w:val="2E74B5" w:themeColor="accent5" w:themeShade="BF"/>
          <w:sz w:val="22"/>
          <w:szCs w:val="22"/>
        </w:rPr>
        <w:t xml:space="preserve">1.9 Activitati </w:t>
      </w:r>
      <w:r w:rsidR="005C5DF0" w:rsidRPr="00F17C28">
        <w:rPr>
          <w:color w:val="2E74B5" w:themeColor="accent5" w:themeShade="BF"/>
          <w:sz w:val="22"/>
          <w:szCs w:val="22"/>
        </w:rPr>
        <w:t>autorizate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1"/>
        <w:gridCol w:w="3187"/>
        <w:gridCol w:w="2160"/>
        <w:gridCol w:w="2446"/>
      </w:tblGrid>
      <w:tr w:rsidR="00413478" w:rsidRPr="00C26D62" w14:paraId="40682FBD" w14:textId="77777777" w:rsidTr="0025482D">
        <w:trPr>
          <w:trHeight w:val="1147"/>
        </w:trPr>
        <w:tc>
          <w:tcPr>
            <w:tcW w:w="1331" w:type="dxa"/>
            <w:shd w:val="clear" w:color="auto" w:fill="auto"/>
          </w:tcPr>
          <w:p w14:paraId="5824D317" w14:textId="77777777" w:rsidR="00413478" w:rsidRPr="00C26D62" w:rsidRDefault="00413478" w:rsidP="0025482D">
            <w:pPr>
              <w:keepLines/>
              <w:rPr>
                <w:rFonts w:cs="Calibri"/>
                <w:b/>
                <w:sz w:val="22"/>
                <w:szCs w:val="22"/>
              </w:rPr>
            </w:pPr>
            <w:r w:rsidRPr="00C26D62">
              <w:rPr>
                <w:rFonts w:cs="Calibri"/>
                <w:b/>
                <w:sz w:val="22"/>
                <w:szCs w:val="22"/>
              </w:rPr>
              <w:t xml:space="preserve">Codul CAEN </w:t>
            </w:r>
          </w:p>
          <w:p w14:paraId="17C2F00D" w14:textId="77777777" w:rsidR="00413478" w:rsidRPr="00C26D62" w:rsidRDefault="00413478" w:rsidP="0025482D">
            <w:pPr>
              <w:keepLines/>
              <w:rPr>
                <w:rFonts w:cs="Calibri"/>
                <w:b/>
                <w:sz w:val="22"/>
                <w:szCs w:val="22"/>
              </w:rPr>
            </w:pPr>
            <w:r w:rsidRPr="00C26D62">
              <w:rPr>
                <w:rFonts w:cs="Calibri"/>
                <w:b/>
                <w:sz w:val="22"/>
                <w:szCs w:val="22"/>
              </w:rPr>
              <w:t>(din 4 cifre)</w:t>
            </w:r>
          </w:p>
        </w:tc>
        <w:tc>
          <w:tcPr>
            <w:tcW w:w="3187" w:type="dxa"/>
            <w:shd w:val="clear" w:color="auto" w:fill="auto"/>
          </w:tcPr>
          <w:p w14:paraId="2C7FDC45" w14:textId="77777777" w:rsidR="00413478" w:rsidRPr="00C26D62" w:rsidRDefault="00413478" w:rsidP="0025482D">
            <w:pPr>
              <w:keepLines/>
              <w:rPr>
                <w:rFonts w:cs="Calibri"/>
                <w:b/>
                <w:sz w:val="22"/>
                <w:szCs w:val="22"/>
              </w:rPr>
            </w:pPr>
            <w:r w:rsidRPr="00C26D62">
              <w:rPr>
                <w:rFonts w:cs="Calibri"/>
                <w:b/>
                <w:sz w:val="22"/>
                <w:szCs w:val="22"/>
              </w:rPr>
              <w:t>Denumirea clasei</w:t>
            </w:r>
          </w:p>
        </w:tc>
        <w:tc>
          <w:tcPr>
            <w:tcW w:w="2160" w:type="dxa"/>
            <w:shd w:val="clear" w:color="auto" w:fill="auto"/>
          </w:tcPr>
          <w:p w14:paraId="403209B9" w14:textId="77777777" w:rsidR="00413478" w:rsidRPr="00C26D62" w:rsidRDefault="00413478" w:rsidP="0025482D">
            <w:pPr>
              <w:keepLines/>
              <w:jc w:val="center"/>
              <w:rPr>
                <w:rFonts w:cs="Calibri"/>
                <w:b/>
                <w:sz w:val="22"/>
                <w:szCs w:val="22"/>
              </w:rPr>
            </w:pPr>
            <w:r w:rsidRPr="00C26D62">
              <w:rPr>
                <w:rFonts w:cs="Calibri"/>
                <w:b/>
                <w:sz w:val="22"/>
                <w:szCs w:val="22"/>
              </w:rPr>
              <w:t xml:space="preserve">Cifra de afaceri </w:t>
            </w:r>
          </w:p>
          <w:p w14:paraId="5AABE30F" w14:textId="4349D10F" w:rsidR="00413478" w:rsidRPr="00C26D62" w:rsidRDefault="00413478" w:rsidP="0025482D">
            <w:pPr>
              <w:keepLines/>
              <w:jc w:val="center"/>
              <w:rPr>
                <w:rFonts w:cs="Calibri"/>
                <w:b/>
                <w:sz w:val="22"/>
                <w:szCs w:val="22"/>
              </w:rPr>
            </w:pPr>
            <w:r w:rsidRPr="00C26D62">
              <w:rPr>
                <w:rFonts w:cs="Calibri"/>
                <w:b/>
                <w:sz w:val="22"/>
                <w:szCs w:val="22"/>
              </w:rPr>
              <w:t xml:space="preserve">realizata </w:t>
            </w:r>
            <w:r w:rsidR="005C5DF0">
              <w:rPr>
                <w:rFonts w:cs="Calibri"/>
                <w:b/>
                <w:sz w:val="22"/>
                <w:szCs w:val="22"/>
              </w:rPr>
              <w:t>î</w:t>
            </w:r>
            <w:r w:rsidRPr="00C26D62">
              <w:rPr>
                <w:rFonts w:cs="Calibri"/>
                <w:b/>
                <w:sz w:val="22"/>
                <w:szCs w:val="22"/>
              </w:rPr>
              <w:t>n anul N</w:t>
            </w:r>
          </w:p>
          <w:p w14:paraId="0F32A306" w14:textId="3F96F47E" w:rsidR="00413478" w:rsidRPr="00C26D62" w:rsidRDefault="00413478" w:rsidP="0025482D">
            <w:pPr>
              <w:keepLines/>
              <w:jc w:val="center"/>
              <w:rPr>
                <w:rFonts w:cs="Calibri"/>
                <w:b/>
                <w:sz w:val="22"/>
                <w:szCs w:val="22"/>
              </w:rPr>
            </w:pPr>
            <w:r w:rsidRPr="00C26D62">
              <w:rPr>
                <w:rFonts w:cs="Calibri"/>
                <w:b/>
                <w:sz w:val="22"/>
                <w:szCs w:val="22"/>
              </w:rPr>
              <w:t xml:space="preserve"> </w:t>
            </w:r>
            <w:r w:rsidR="005C5DF0">
              <w:rPr>
                <w:rFonts w:cs="Calibri"/>
                <w:b/>
                <w:sz w:val="22"/>
                <w:szCs w:val="22"/>
              </w:rPr>
              <w:t>(</w:t>
            </w:r>
            <w:r w:rsidRPr="00C26D62">
              <w:rPr>
                <w:rFonts w:cs="Calibri"/>
                <w:b/>
                <w:sz w:val="22"/>
                <w:szCs w:val="22"/>
              </w:rPr>
              <w:t>lei)</w:t>
            </w:r>
          </w:p>
        </w:tc>
        <w:tc>
          <w:tcPr>
            <w:tcW w:w="2446" w:type="dxa"/>
            <w:shd w:val="clear" w:color="auto" w:fill="auto"/>
          </w:tcPr>
          <w:p w14:paraId="24A4D83A" w14:textId="77777777" w:rsidR="00413478" w:rsidRPr="00C26D62" w:rsidRDefault="00413478" w:rsidP="0025482D">
            <w:pPr>
              <w:keepLines/>
              <w:jc w:val="center"/>
              <w:rPr>
                <w:rFonts w:cs="Calibri"/>
                <w:b/>
                <w:sz w:val="22"/>
                <w:szCs w:val="22"/>
              </w:rPr>
            </w:pPr>
            <w:r w:rsidRPr="00C26D62">
              <w:rPr>
                <w:rFonts w:cs="Calibri"/>
                <w:b/>
                <w:sz w:val="22"/>
                <w:szCs w:val="22"/>
              </w:rPr>
              <w:t>Ponderea</w:t>
            </w:r>
          </w:p>
          <w:p w14:paraId="20908898" w14:textId="77777777" w:rsidR="005C5DF0" w:rsidRDefault="00413478" w:rsidP="0025482D">
            <w:pPr>
              <w:keepLines/>
              <w:jc w:val="center"/>
              <w:rPr>
                <w:rFonts w:cs="Calibri"/>
                <w:b/>
                <w:sz w:val="22"/>
                <w:szCs w:val="22"/>
              </w:rPr>
            </w:pPr>
            <w:r w:rsidRPr="00C26D62">
              <w:rPr>
                <w:rFonts w:cs="Calibri"/>
                <w:b/>
                <w:sz w:val="22"/>
                <w:szCs w:val="22"/>
              </w:rPr>
              <w:t>din cifra de afaceri totala in anul N</w:t>
            </w:r>
          </w:p>
          <w:p w14:paraId="6307E1A4" w14:textId="63D504EF" w:rsidR="00413478" w:rsidRPr="00C26D62" w:rsidRDefault="005C5DF0" w:rsidP="0025482D">
            <w:pPr>
              <w:keepLines/>
              <w:jc w:val="center"/>
              <w:rPr>
                <w:rFonts w:cs="Calibri"/>
                <w:b/>
                <w:sz w:val="22"/>
                <w:szCs w:val="22"/>
              </w:rPr>
            </w:pPr>
            <w:r w:rsidRPr="00C26D62">
              <w:rPr>
                <w:rFonts w:cs="Calibri"/>
                <w:b/>
                <w:sz w:val="22"/>
                <w:szCs w:val="22"/>
              </w:rPr>
              <w:t>(%</w:t>
            </w:r>
            <w:r w:rsidR="00413478" w:rsidRPr="00C26D62">
              <w:rPr>
                <w:rFonts w:cs="Calibri"/>
                <w:b/>
                <w:sz w:val="22"/>
                <w:szCs w:val="22"/>
              </w:rPr>
              <w:t xml:space="preserve">) </w:t>
            </w:r>
          </w:p>
        </w:tc>
      </w:tr>
      <w:tr w:rsidR="00413478" w:rsidRPr="00C26D62" w14:paraId="11085C6C" w14:textId="77777777" w:rsidTr="0025482D">
        <w:tc>
          <w:tcPr>
            <w:tcW w:w="1331" w:type="dxa"/>
            <w:shd w:val="clear" w:color="auto" w:fill="auto"/>
          </w:tcPr>
          <w:p w14:paraId="77FC335C" w14:textId="77777777" w:rsidR="00413478" w:rsidRPr="00C26D62" w:rsidRDefault="00413478" w:rsidP="0025482D">
            <w:pPr>
              <w:keepLines/>
              <w:rPr>
                <w:rFonts w:cs="Calibri"/>
                <w:sz w:val="22"/>
                <w:szCs w:val="22"/>
              </w:rPr>
            </w:pPr>
          </w:p>
        </w:tc>
        <w:tc>
          <w:tcPr>
            <w:tcW w:w="3187" w:type="dxa"/>
            <w:shd w:val="clear" w:color="auto" w:fill="auto"/>
          </w:tcPr>
          <w:p w14:paraId="214B3820" w14:textId="77777777" w:rsidR="00413478" w:rsidRPr="00C26D62" w:rsidRDefault="00413478" w:rsidP="0025482D">
            <w:pPr>
              <w:keepLines/>
              <w:rPr>
                <w:rFonts w:cs="Calibri"/>
                <w:sz w:val="22"/>
                <w:szCs w:val="22"/>
              </w:rPr>
            </w:pPr>
          </w:p>
        </w:tc>
        <w:tc>
          <w:tcPr>
            <w:tcW w:w="2160" w:type="dxa"/>
            <w:shd w:val="clear" w:color="auto" w:fill="auto"/>
            <w:vAlign w:val="center"/>
          </w:tcPr>
          <w:p w14:paraId="5DB4E616" w14:textId="77777777" w:rsidR="00413478" w:rsidRPr="00C26D62" w:rsidRDefault="00413478" w:rsidP="0025482D">
            <w:pPr>
              <w:keepLines/>
              <w:jc w:val="center"/>
              <w:rPr>
                <w:rFonts w:cs="Calibri"/>
                <w:sz w:val="22"/>
                <w:szCs w:val="22"/>
              </w:rPr>
            </w:pPr>
          </w:p>
        </w:tc>
        <w:tc>
          <w:tcPr>
            <w:tcW w:w="2446" w:type="dxa"/>
            <w:shd w:val="clear" w:color="auto" w:fill="auto"/>
            <w:vAlign w:val="center"/>
          </w:tcPr>
          <w:p w14:paraId="7FEBB840" w14:textId="77777777" w:rsidR="00413478" w:rsidRPr="00C26D62" w:rsidRDefault="00413478" w:rsidP="0025482D">
            <w:pPr>
              <w:keepLines/>
              <w:jc w:val="center"/>
              <w:rPr>
                <w:rFonts w:cs="Calibri"/>
                <w:sz w:val="22"/>
                <w:szCs w:val="22"/>
              </w:rPr>
            </w:pPr>
          </w:p>
        </w:tc>
      </w:tr>
    </w:tbl>
    <w:p w14:paraId="41961571" w14:textId="7A642C78" w:rsidR="00413478" w:rsidRPr="00FA5601" w:rsidRDefault="00413478" w:rsidP="00FA5601">
      <w:pPr>
        <w:rPr>
          <w:i/>
          <w:iCs/>
          <w:sz w:val="22"/>
          <w:szCs w:val="22"/>
        </w:rPr>
      </w:pPr>
      <w:r>
        <w:rPr>
          <w:i/>
          <w:iCs/>
          <w:sz w:val="22"/>
          <w:szCs w:val="22"/>
        </w:rPr>
        <w:t>Anul N – ultimul exercițiu financiar încheiat</w:t>
      </w:r>
    </w:p>
    <w:p w14:paraId="49914420" w14:textId="77777777" w:rsidR="00091ABE" w:rsidRPr="00F17C28" w:rsidRDefault="005A6576">
      <w:pPr>
        <w:pStyle w:val="Heading1"/>
        <w:rPr>
          <w:color w:val="2E74B5" w:themeColor="accent5" w:themeShade="BF"/>
          <w:szCs w:val="22"/>
        </w:rPr>
      </w:pPr>
      <w:bookmarkStart w:id="19" w:name="_Toc156213045"/>
      <w:r w:rsidRPr="00F17C28">
        <w:rPr>
          <w:color w:val="2E74B5" w:themeColor="accent5" w:themeShade="BF"/>
          <w:szCs w:val="22"/>
        </w:rPr>
        <w:t>INFORMATII DESPRE PROIECT</w:t>
      </w:r>
      <w:bookmarkEnd w:id="19"/>
    </w:p>
    <w:p w14:paraId="64EF574A" w14:textId="77777777" w:rsidR="00091ABE" w:rsidRPr="00F17C28" w:rsidRDefault="005A6576">
      <w:pPr>
        <w:pStyle w:val="Heading2"/>
        <w:rPr>
          <w:color w:val="2E74B5" w:themeColor="accent5" w:themeShade="BF"/>
          <w:szCs w:val="22"/>
        </w:rPr>
      </w:pPr>
      <w:bookmarkStart w:id="20" w:name="Localizare"/>
      <w:bookmarkStart w:id="21" w:name="_Toc156213046"/>
      <w:bookmarkEnd w:id="20"/>
      <w:r w:rsidRPr="00F17C28">
        <w:rPr>
          <w:color w:val="2E74B5" w:themeColor="accent5" w:themeShade="BF"/>
          <w:szCs w:val="22"/>
        </w:rPr>
        <w:t>Titlul proiectului</w:t>
      </w:r>
      <w:bookmarkEnd w:id="21"/>
    </w:p>
    <w:tbl>
      <w:tblPr>
        <w:tblW w:w="8899" w:type="dxa"/>
        <w:tblLayout w:type="fixed"/>
        <w:tblLook w:val="0000" w:firstRow="0" w:lastRow="0" w:firstColumn="0" w:lastColumn="0" w:noHBand="0" w:noVBand="0"/>
      </w:tblPr>
      <w:tblGrid>
        <w:gridCol w:w="3050"/>
        <w:gridCol w:w="5849"/>
      </w:tblGrid>
      <w:tr w:rsidR="00091ABE" w14:paraId="26E2D427" w14:textId="77777777">
        <w:tc>
          <w:tcPr>
            <w:tcW w:w="3050" w:type="dxa"/>
            <w:tcBorders>
              <w:top w:val="single" w:sz="4" w:space="0" w:color="000000"/>
              <w:left w:val="single" w:sz="4" w:space="0" w:color="000000"/>
              <w:bottom w:val="single" w:sz="4" w:space="0" w:color="000000"/>
              <w:right w:val="single" w:sz="4" w:space="0" w:color="000000"/>
            </w:tcBorders>
          </w:tcPr>
          <w:p w14:paraId="4CF49FA7" w14:textId="77777777" w:rsidR="00091ABE" w:rsidRDefault="005A6576">
            <w:pPr>
              <w:pStyle w:val="SubiectComentariu1"/>
              <w:widowControl w:val="0"/>
              <w:rPr>
                <w:sz w:val="22"/>
                <w:szCs w:val="22"/>
                <w:lang w:val="ro-RO" w:eastAsia="sk-SK"/>
              </w:rPr>
            </w:pPr>
            <w:r>
              <w:rPr>
                <w:sz w:val="22"/>
                <w:szCs w:val="22"/>
                <w:lang w:val="ro-RO"/>
              </w:rPr>
              <w:t>TITLUL PROIECTULUI:</w:t>
            </w:r>
          </w:p>
        </w:tc>
        <w:tc>
          <w:tcPr>
            <w:tcW w:w="5848" w:type="dxa"/>
            <w:tcBorders>
              <w:top w:val="single" w:sz="4" w:space="0" w:color="000000"/>
              <w:left w:val="single" w:sz="4" w:space="0" w:color="000000"/>
              <w:bottom w:val="single" w:sz="4" w:space="0" w:color="000000"/>
              <w:right w:val="single" w:sz="4" w:space="0" w:color="000000"/>
            </w:tcBorders>
          </w:tcPr>
          <w:p w14:paraId="5F9DA77A" w14:textId="77777777" w:rsidR="00091ABE" w:rsidRDefault="005A6576">
            <w:pPr>
              <w:pStyle w:val="instruct"/>
              <w:rPr>
                <w:sz w:val="22"/>
                <w:szCs w:val="22"/>
              </w:rPr>
            </w:pPr>
            <w:r>
              <w:rPr>
                <w:sz w:val="22"/>
                <w:szCs w:val="22"/>
              </w:rPr>
              <w:t xml:space="preserve">Completaţi cu litere de tipar, maxim 300 de caractere. </w:t>
            </w:r>
          </w:p>
          <w:p w14:paraId="3E2EDD0B" w14:textId="77777777" w:rsidR="00091ABE" w:rsidRDefault="00091ABE">
            <w:pPr>
              <w:pStyle w:val="instruct"/>
              <w:rPr>
                <w:bCs/>
                <w:color w:val="0070C0"/>
                <w:sz w:val="22"/>
                <w:szCs w:val="22"/>
              </w:rPr>
            </w:pPr>
          </w:p>
        </w:tc>
      </w:tr>
    </w:tbl>
    <w:p w14:paraId="66F197E2" w14:textId="77777777" w:rsidR="00091ABE" w:rsidRDefault="00091ABE">
      <w:pPr>
        <w:pStyle w:val="instruct"/>
        <w:rPr>
          <w:sz w:val="22"/>
          <w:szCs w:val="22"/>
        </w:rPr>
      </w:pPr>
    </w:p>
    <w:p w14:paraId="5D5CB063" w14:textId="77777777" w:rsidR="00091ABE" w:rsidRPr="00F17C28" w:rsidRDefault="005A6576">
      <w:pPr>
        <w:pStyle w:val="Heading2"/>
        <w:rPr>
          <w:color w:val="2E74B5" w:themeColor="accent5" w:themeShade="BF"/>
          <w:szCs w:val="22"/>
        </w:rPr>
      </w:pPr>
      <w:bookmarkStart w:id="22" w:name="_Toc156213047"/>
      <w:r w:rsidRPr="00F17C28">
        <w:rPr>
          <w:color w:val="2E74B5" w:themeColor="accent5" w:themeShade="BF"/>
          <w:szCs w:val="22"/>
        </w:rPr>
        <w:t>Descrierea proiectului</w:t>
      </w:r>
      <w:bookmarkEnd w:id="22"/>
      <w:r w:rsidRPr="00F17C28">
        <w:rPr>
          <w:color w:val="2E74B5" w:themeColor="accent5" w:themeShade="BF"/>
          <w:szCs w:val="22"/>
        </w:rPr>
        <w:t xml:space="preserve"> </w:t>
      </w:r>
      <w:bookmarkStart w:id="23" w:name="Obiectiv"/>
      <w:bookmarkEnd w:id="23"/>
    </w:p>
    <w:p w14:paraId="1CE76821" w14:textId="4A6BD5E8" w:rsidR="00091ABE" w:rsidRPr="00F17C28" w:rsidRDefault="002E701C" w:rsidP="00242757">
      <w:pPr>
        <w:pStyle w:val="Heading4"/>
        <w:numPr>
          <w:ilvl w:val="0"/>
          <w:numId w:val="0"/>
        </w:numPr>
        <w:rPr>
          <w:color w:val="2E74B5" w:themeColor="accent5" w:themeShade="BF"/>
          <w:sz w:val="22"/>
          <w:szCs w:val="22"/>
        </w:rPr>
      </w:pPr>
      <w:r w:rsidRPr="00F17C28">
        <w:rPr>
          <w:color w:val="2E74B5" w:themeColor="accent5" w:themeShade="BF"/>
          <w:sz w:val="22"/>
          <w:szCs w:val="22"/>
        </w:rPr>
        <w:t>2.2.1.</w:t>
      </w:r>
      <w:r w:rsidR="00F63C1F" w:rsidRPr="00F17C28">
        <w:rPr>
          <w:color w:val="2E74B5" w:themeColor="accent5" w:themeShade="BF"/>
          <w:sz w:val="22"/>
          <w:szCs w:val="22"/>
        </w:rPr>
        <w:t xml:space="preserve"> </w:t>
      </w:r>
      <w:r w:rsidR="00323EA9" w:rsidRPr="00F17C28">
        <w:rPr>
          <w:color w:val="2E74B5" w:themeColor="accent5" w:themeShade="BF"/>
          <w:sz w:val="22"/>
          <w:szCs w:val="22"/>
        </w:rPr>
        <w:t>Context, o</w:t>
      </w:r>
      <w:r w:rsidR="00F63C1F" w:rsidRPr="00F17C28">
        <w:rPr>
          <w:color w:val="2E74B5" w:themeColor="accent5" w:themeShade="BF"/>
          <w:sz w:val="22"/>
          <w:szCs w:val="22"/>
        </w:rPr>
        <w:t>biective</w:t>
      </w:r>
      <w:r w:rsidR="00323EA9" w:rsidRPr="00F17C28">
        <w:rPr>
          <w:color w:val="2E74B5" w:themeColor="accent5" w:themeShade="BF"/>
          <w:sz w:val="22"/>
          <w:szCs w:val="22"/>
        </w:rPr>
        <w:t xml:space="preserve"> și rezultate așteptate ale</w:t>
      </w:r>
      <w:r w:rsidR="00F63C1F" w:rsidRPr="00F17C28">
        <w:rPr>
          <w:color w:val="2E74B5" w:themeColor="accent5" w:themeShade="BF"/>
          <w:sz w:val="22"/>
          <w:szCs w:val="22"/>
        </w:rPr>
        <w:t xml:space="preserve"> proiect</w:t>
      </w:r>
      <w:r w:rsidR="00CD26EA" w:rsidRPr="00F17C28">
        <w:rPr>
          <w:color w:val="2E74B5" w:themeColor="accent5" w:themeShade="BF"/>
          <w:sz w:val="22"/>
          <w:szCs w:val="22"/>
        </w:rPr>
        <w:t>ului</w:t>
      </w:r>
      <w:r w:rsidRPr="00F17C28">
        <w:rPr>
          <w:color w:val="2E74B5" w:themeColor="accent5" w:themeShade="BF"/>
          <w:sz w:val="22"/>
          <w:szCs w:val="22"/>
        </w:rPr>
        <w:t xml:space="preserve"> </w:t>
      </w:r>
    </w:p>
    <w:p w14:paraId="10980EF9" w14:textId="2CDEF35E" w:rsidR="003D0281" w:rsidRPr="003D0281" w:rsidRDefault="003D0281" w:rsidP="003D0281">
      <w:pPr>
        <w:pStyle w:val="instruct"/>
        <w:jc w:val="both"/>
        <w:rPr>
          <w:sz w:val="22"/>
          <w:szCs w:val="22"/>
        </w:rPr>
      </w:pPr>
      <w:bookmarkStart w:id="24" w:name="_Hlk144810469"/>
      <w:r w:rsidRPr="003D0281">
        <w:rPr>
          <w:sz w:val="22"/>
          <w:szCs w:val="22"/>
        </w:rPr>
        <w:t>Se vor mențio</w:t>
      </w:r>
      <w:r w:rsidR="00F63C1F">
        <w:rPr>
          <w:sz w:val="22"/>
          <w:szCs w:val="22"/>
        </w:rPr>
        <w:t xml:space="preserve">na </w:t>
      </w:r>
      <w:r w:rsidR="00323EA9">
        <w:rPr>
          <w:sz w:val="22"/>
          <w:szCs w:val="22"/>
        </w:rPr>
        <w:t xml:space="preserve">contextul, </w:t>
      </w:r>
      <w:r w:rsidR="00F63C1F">
        <w:rPr>
          <w:sz w:val="22"/>
          <w:szCs w:val="22"/>
        </w:rPr>
        <w:t>obiectiv</w:t>
      </w:r>
      <w:r w:rsidR="00CD26EA">
        <w:rPr>
          <w:sz w:val="22"/>
          <w:szCs w:val="22"/>
        </w:rPr>
        <w:t>ele proiectului și rezultatele așteptate</w:t>
      </w:r>
      <w:r w:rsidR="00F63C1F">
        <w:rPr>
          <w:sz w:val="22"/>
          <w:szCs w:val="22"/>
        </w:rPr>
        <w:t xml:space="preserve"> al</w:t>
      </w:r>
      <w:r w:rsidR="00242757">
        <w:rPr>
          <w:sz w:val="22"/>
          <w:szCs w:val="22"/>
        </w:rPr>
        <w:t xml:space="preserve">e </w:t>
      </w:r>
      <w:r w:rsidR="00F63C1F">
        <w:rPr>
          <w:sz w:val="22"/>
          <w:szCs w:val="22"/>
        </w:rPr>
        <w:t>proiectului de listare la bursă</w:t>
      </w:r>
      <w:r w:rsidRPr="003D0281">
        <w:rPr>
          <w:sz w:val="22"/>
          <w:szCs w:val="22"/>
        </w:rPr>
        <w:t>, inlcuzând minim informații privind:</w:t>
      </w:r>
    </w:p>
    <w:p w14:paraId="2E510118" w14:textId="6EEC85B2" w:rsidR="00242757" w:rsidRDefault="003D0281" w:rsidP="00A776BE">
      <w:pPr>
        <w:pStyle w:val="instruct"/>
        <w:ind w:left="360"/>
        <w:jc w:val="both"/>
        <w:rPr>
          <w:sz w:val="22"/>
          <w:szCs w:val="22"/>
        </w:rPr>
      </w:pPr>
      <w:r w:rsidRPr="003D0281">
        <w:rPr>
          <w:sz w:val="22"/>
          <w:szCs w:val="22"/>
        </w:rPr>
        <w:t>a)</w:t>
      </w:r>
      <w:r w:rsidRPr="003D0281">
        <w:rPr>
          <w:sz w:val="22"/>
          <w:szCs w:val="22"/>
        </w:rPr>
        <w:tab/>
      </w:r>
      <w:r w:rsidR="00242757">
        <w:rPr>
          <w:sz w:val="22"/>
          <w:szCs w:val="22"/>
        </w:rPr>
        <w:t xml:space="preserve">Descrierea companiei, </w:t>
      </w:r>
      <w:r w:rsidR="00323EA9">
        <w:rPr>
          <w:sz w:val="22"/>
          <w:szCs w:val="22"/>
        </w:rPr>
        <w:t xml:space="preserve">contextul și </w:t>
      </w:r>
      <w:r w:rsidR="00242757">
        <w:rPr>
          <w:sz w:val="22"/>
          <w:szCs w:val="22"/>
        </w:rPr>
        <w:t>analiza pieței și a competiției</w:t>
      </w:r>
    </w:p>
    <w:p w14:paraId="49437CE5" w14:textId="0B0B6321" w:rsidR="00242757" w:rsidRDefault="00242757" w:rsidP="00A776BE">
      <w:pPr>
        <w:pStyle w:val="instruct"/>
        <w:ind w:left="360"/>
        <w:jc w:val="both"/>
        <w:rPr>
          <w:sz w:val="22"/>
          <w:szCs w:val="22"/>
        </w:rPr>
      </w:pPr>
      <w:r>
        <w:rPr>
          <w:sz w:val="22"/>
          <w:szCs w:val="22"/>
        </w:rPr>
        <w:t xml:space="preserve">b) </w:t>
      </w:r>
      <w:r>
        <w:rPr>
          <w:sz w:val="22"/>
          <w:szCs w:val="22"/>
        </w:rPr>
        <w:tab/>
        <w:t xml:space="preserve">Perspective de dezvoltare a companiei </w:t>
      </w:r>
      <w:r w:rsidR="00A776BE">
        <w:rPr>
          <w:sz w:val="22"/>
          <w:szCs w:val="22"/>
        </w:rPr>
        <w:t xml:space="preserve">și necesitatea </w:t>
      </w:r>
      <w:r>
        <w:rPr>
          <w:sz w:val="22"/>
          <w:szCs w:val="22"/>
        </w:rPr>
        <w:t>list</w:t>
      </w:r>
      <w:r w:rsidR="00A776BE">
        <w:rPr>
          <w:sz w:val="22"/>
          <w:szCs w:val="22"/>
        </w:rPr>
        <w:t>ă</w:t>
      </w:r>
      <w:r>
        <w:rPr>
          <w:sz w:val="22"/>
          <w:szCs w:val="22"/>
        </w:rPr>
        <w:t>r</w:t>
      </w:r>
      <w:r w:rsidR="00A776BE">
        <w:rPr>
          <w:sz w:val="22"/>
          <w:szCs w:val="22"/>
        </w:rPr>
        <w:t>ii</w:t>
      </w:r>
      <w:r>
        <w:rPr>
          <w:sz w:val="22"/>
          <w:szCs w:val="22"/>
        </w:rPr>
        <w:t xml:space="preserve"> la bursă (dacă proiectul se realizează) </w:t>
      </w:r>
    </w:p>
    <w:p w14:paraId="34833390" w14:textId="78CE8629" w:rsidR="003D0281" w:rsidRPr="003D0281" w:rsidRDefault="00A776BE" w:rsidP="00A776BE">
      <w:pPr>
        <w:pStyle w:val="instruct"/>
        <w:ind w:left="360"/>
        <w:jc w:val="both"/>
        <w:rPr>
          <w:sz w:val="22"/>
          <w:szCs w:val="22"/>
        </w:rPr>
      </w:pPr>
      <w:r>
        <w:rPr>
          <w:sz w:val="22"/>
          <w:szCs w:val="22"/>
        </w:rPr>
        <w:t xml:space="preserve">c) </w:t>
      </w:r>
      <w:r>
        <w:rPr>
          <w:sz w:val="22"/>
          <w:szCs w:val="22"/>
        </w:rPr>
        <w:tab/>
      </w:r>
      <w:r w:rsidR="003D0281" w:rsidRPr="003D0281">
        <w:rPr>
          <w:sz w:val="22"/>
          <w:szCs w:val="22"/>
        </w:rPr>
        <w:t>Segmentul pieței administrate de Bursa de Valori București vizat</w:t>
      </w:r>
    </w:p>
    <w:p w14:paraId="285DE245" w14:textId="1A5056FB" w:rsidR="003D0281" w:rsidRPr="003D0281" w:rsidRDefault="00A776BE" w:rsidP="00A776BE">
      <w:pPr>
        <w:pStyle w:val="instruct"/>
        <w:ind w:left="360"/>
        <w:jc w:val="both"/>
        <w:rPr>
          <w:sz w:val="22"/>
          <w:szCs w:val="22"/>
        </w:rPr>
      </w:pPr>
      <w:r>
        <w:rPr>
          <w:sz w:val="22"/>
          <w:szCs w:val="22"/>
        </w:rPr>
        <w:t>d</w:t>
      </w:r>
      <w:r w:rsidR="003D0281" w:rsidRPr="003D0281">
        <w:rPr>
          <w:sz w:val="22"/>
          <w:szCs w:val="22"/>
        </w:rPr>
        <w:t>)</w:t>
      </w:r>
      <w:r w:rsidR="003D0281" w:rsidRPr="003D0281">
        <w:rPr>
          <w:sz w:val="22"/>
          <w:szCs w:val="22"/>
        </w:rPr>
        <w:tab/>
      </w:r>
      <w:r>
        <w:rPr>
          <w:sz w:val="22"/>
          <w:szCs w:val="22"/>
        </w:rPr>
        <w:t>Descrier</w:t>
      </w:r>
      <w:r w:rsidR="000A6FAF">
        <w:rPr>
          <w:sz w:val="22"/>
          <w:szCs w:val="22"/>
        </w:rPr>
        <w:t>e</w:t>
      </w:r>
      <w:r>
        <w:rPr>
          <w:sz w:val="22"/>
          <w:szCs w:val="22"/>
        </w:rPr>
        <w:t xml:space="preserve">a </w:t>
      </w:r>
      <w:r w:rsidR="00405F60">
        <w:rPr>
          <w:sz w:val="22"/>
          <w:szCs w:val="22"/>
        </w:rPr>
        <w:t>activităților</w:t>
      </w:r>
      <w:r>
        <w:rPr>
          <w:sz w:val="22"/>
          <w:szCs w:val="22"/>
        </w:rPr>
        <w:t xml:space="preserve"> realizate și a celor planificate pentru î</w:t>
      </w:r>
      <w:r w:rsidR="003D0281" w:rsidRPr="003D0281">
        <w:rPr>
          <w:sz w:val="22"/>
          <w:szCs w:val="22"/>
        </w:rPr>
        <w:t>ndeplinirea condițiilor Bursei de Valori București pentru admiterea la tranzacționare</w:t>
      </w:r>
      <w:r>
        <w:rPr>
          <w:sz w:val="22"/>
          <w:szCs w:val="22"/>
        </w:rPr>
        <w:t>, menționate în ghid.</w:t>
      </w:r>
    </w:p>
    <w:p w14:paraId="2B8F8A44" w14:textId="14023B31" w:rsidR="003D0281" w:rsidRPr="003D0281" w:rsidRDefault="00A776BE" w:rsidP="00A776BE">
      <w:pPr>
        <w:pStyle w:val="instruct"/>
        <w:ind w:left="360"/>
        <w:jc w:val="both"/>
        <w:rPr>
          <w:sz w:val="22"/>
          <w:szCs w:val="22"/>
        </w:rPr>
      </w:pPr>
      <w:r>
        <w:rPr>
          <w:sz w:val="22"/>
          <w:szCs w:val="22"/>
        </w:rPr>
        <w:t>e</w:t>
      </w:r>
      <w:r w:rsidR="003D0281" w:rsidRPr="003D0281">
        <w:rPr>
          <w:sz w:val="22"/>
          <w:szCs w:val="22"/>
        </w:rPr>
        <w:t>)</w:t>
      </w:r>
      <w:r w:rsidR="003D0281" w:rsidRPr="003D0281">
        <w:rPr>
          <w:sz w:val="22"/>
          <w:szCs w:val="22"/>
        </w:rPr>
        <w:tab/>
        <w:t>Valoarea subscrierilor ofertei publice inițiale primare propusă pentru admiterea la tranzacționare</w:t>
      </w:r>
      <w:r>
        <w:rPr>
          <w:sz w:val="22"/>
          <w:szCs w:val="22"/>
        </w:rPr>
        <w:t>.</w:t>
      </w:r>
    </w:p>
    <w:bookmarkEnd w:id="24"/>
    <w:p w14:paraId="3391DC78" w14:textId="77777777" w:rsidR="00091ABE" w:rsidRPr="00E25A9A" w:rsidRDefault="005A6576" w:rsidP="00D33CA9">
      <w:pPr>
        <w:pStyle w:val="instruct"/>
        <w:jc w:val="both"/>
        <w:rPr>
          <w:i w:val="0"/>
          <w:iCs w:val="0"/>
          <w:sz w:val="22"/>
          <w:szCs w:val="22"/>
        </w:rPr>
      </w:pPr>
      <w:r>
        <w:rPr>
          <w:sz w:val="22"/>
          <w:szCs w:val="22"/>
        </w:rPr>
        <w:tab/>
      </w:r>
    </w:p>
    <w:p w14:paraId="02558E4F" w14:textId="5A4799BE" w:rsidR="00D33CA9" w:rsidRPr="00F17C28" w:rsidRDefault="002E701C" w:rsidP="002E701C">
      <w:pPr>
        <w:pStyle w:val="Heading4"/>
        <w:numPr>
          <w:ilvl w:val="0"/>
          <w:numId w:val="0"/>
        </w:numPr>
        <w:rPr>
          <w:color w:val="2E74B5" w:themeColor="accent5" w:themeShade="BF"/>
          <w:sz w:val="22"/>
          <w:szCs w:val="22"/>
        </w:rPr>
      </w:pPr>
      <w:r w:rsidRPr="00F17C28">
        <w:rPr>
          <w:color w:val="2E74B5" w:themeColor="accent5" w:themeShade="BF"/>
          <w:sz w:val="22"/>
          <w:szCs w:val="22"/>
        </w:rPr>
        <w:t xml:space="preserve">2.2.2. </w:t>
      </w:r>
      <w:r w:rsidR="00D33CA9" w:rsidRPr="00F17C28">
        <w:rPr>
          <w:color w:val="2E74B5" w:themeColor="accent5" w:themeShade="BF"/>
          <w:sz w:val="22"/>
          <w:szCs w:val="22"/>
        </w:rPr>
        <w:t>Locația proiectului</w:t>
      </w:r>
    </w:p>
    <w:p w14:paraId="5FA45E22" w14:textId="32C23AAA" w:rsidR="00D33CA9" w:rsidRPr="00D33CA9" w:rsidRDefault="00D33CA9" w:rsidP="00D33CA9">
      <w:pPr>
        <w:pStyle w:val="instruct"/>
        <w:rPr>
          <w:sz w:val="22"/>
          <w:szCs w:val="22"/>
        </w:rPr>
      </w:pPr>
      <w:r>
        <w:rPr>
          <w:sz w:val="22"/>
          <w:szCs w:val="22"/>
        </w:rPr>
        <w:t>Indicaţi locul de desfășurare a proiectului</w:t>
      </w:r>
      <w:r w:rsidR="00BB68EB">
        <w:rPr>
          <w:sz w:val="22"/>
          <w:szCs w:val="22"/>
        </w:rPr>
        <w:t xml:space="preserve"> (pentru care se anexează documentele justificative)</w:t>
      </w:r>
    </w:p>
    <w:p w14:paraId="6CAA0C47" w14:textId="506F2F07" w:rsidR="00091ABE" w:rsidRPr="00F17C28" w:rsidRDefault="002E701C" w:rsidP="002E701C">
      <w:pPr>
        <w:pStyle w:val="Heading4"/>
        <w:numPr>
          <w:ilvl w:val="0"/>
          <w:numId w:val="0"/>
        </w:numPr>
        <w:rPr>
          <w:color w:val="2E74B5" w:themeColor="accent5" w:themeShade="BF"/>
          <w:sz w:val="22"/>
          <w:szCs w:val="22"/>
        </w:rPr>
      </w:pPr>
      <w:bookmarkStart w:id="25" w:name="Activitati"/>
      <w:bookmarkStart w:id="26" w:name="_Ref191718654"/>
      <w:bookmarkEnd w:id="25"/>
      <w:r w:rsidRPr="00F17C28">
        <w:rPr>
          <w:color w:val="2E74B5" w:themeColor="accent5" w:themeShade="BF"/>
          <w:sz w:val="22"/>
          <w:szCs w:val="22"/>
        </w:rPr>
        <w:t>2.2.3. Activităţile proiectului</w:t>
      </w:r>
      <w:bookmarkEnd w:id="26"/>
      <w:r w:rsidRPr="00F17C28">
        <w:rPr>
          <w:color w:val="2E74B5" w:themeColor="accent5" w:themeShade="BF"/>
          <w:sz w:val="22"/>
          <w:szCs w:val="22"/>
        </w:rPr>
        <w:t xml:space="preserve"> </w:t>
      </w:r>
    </w:p>
    <w:tbl>
      <w:tblPr>
        <w:tblW w:w="8899" w:type="dxa"/>
        <w:tblLayout w:type="fixed"/>
        <w:tblLook w:val="04A0" w:firstRow="1" w:lastRow="0" w:firstColumn="1" w:lastColumn="0" w:noHBand="0" w:noVBand="1"/>
      </w:tblPr>
      <w:tblGrid>
        <w:gridCol w:w="8899"/>
      </w:tblGrid>
      <w:tr w:rsidR="00091ABE" w14:paraId="04D6C778" w14:textId="77777777">
        <w:tc>
          <w:tcPr>
            <w:tcW w:w="8899" w:type="dxa"/>
            <w:tcBorders>
              <w:top w:val="single" w:sz="4" w:space="0" w:color="000000"/>
              <w:left w:val="single" w:sz="4" w:space="0" w:color="000000"/>
              <w:bottom w:val="single" w:sz="4" w:space="0" w:color="000000"/>
              <w:right w:val="single" w:sz="4" w:space="0" w:color="000000"/>
            </w:tcBorders>
            <w:shd w:val="clear" w:color="auto" w:fill="auto"/>
          </w:tcPr>
          <w:p w14:paraId="52A5E6F8" w14:textId="77777777" w:rsidR="00091ABE" w:rsidRDefault="005A6576">
            <w:pPr>
              <w:pStyle w:val="instruct"/>
              <w:jc w:val="both"/>
              <w:rPr>
                <w:sz w:val="22"/>
                <w:szCs w:val="22"/>
              </w:rPr>
            </w:pPr>
            <w:r>
              <w:rPr>
                <w:sz w:val="22"/>
                <w:szCs w:val="22"/>
              </w:rPr>
              <w:t xml:space="preserve">Descrieţi activităţile prevăzute prin prezentul proiect. </w:t>
            </w:r>
          </w:p>
          <w:p w14:paraId="419A9694" w14:textId="77777777" w:rsidR="00091ABE" w:rsidRDefault="005A6576">
            <w:pPr>
              <w:pStyle w:val="instruct"/>
              <w:numPr>
                <w:ilvl w:val="0"/>
                <w:numId w:val="13"/>
              </w:numPr>
              <w:jc w:val="both"/>
              <w:rPr>
                <w:sz w:val="22"/>
                <w:szCs w:val="22"/>
              </w:rPr>
            </w:pPr>
            <w:r>
              <w:rPr>
                <w:sz w:val="22"/>
                <w:szCs w:val="22"/>
              </w:rPr>
              <w:t>Activitatea 1.</w:t>
            </w:r>
          </w:p>
          <w:p w14:paraId="628F877A" w14:textId="77777777" w:rsidR="00091ABE" w:rsidRDefault="005A6576">
            <w:pPr>
              <w:pStyle w:val="instruct"/>
              <w:numPr>
                <w:ilvl w:val="0"/>
                <w:numId w:val="13"/>
              </w:numPr>
              <w:jc w:val="both"/>
              <w:rPr>
                <w:sz w:val="22"/>
                <w:szCs w:val="22"/>
              </w:rPr>
            </w:pPr>
            <w:r>
              <w:rPr>
                <w:sz w:val="22"/>
                <w:szCs w:val="22"/>
              </w:rPr>
              <w:t>Activitatea 2.</w:t>
            </w:r>
          </w:p>
          <w:p w14:paraId="374D39C0" w14:textId="77777777" w:rsidR="00091ABE" w:rsidRDefault="005A6576">
            <w:pPr>
              <w:pStyle w:val="instruct"/>
              <w:numPr>
                <w:ilvl w:val="0"/>
                <w:numId w:val="13"/>
              </w:numPr>
              <w:jc w:val="both"/>
              <w:rPr>
                <w:sz w:val="22"/>
                <w:szCs w:val="22"/>
              </w:rPr>
            </w:pPr>
            <w:r>
              <w:rPr>
                <w:sz w:val="22"/>
                <w:szCs w:val="22"/>
              </w:rPr>
              <w:t>Activitatea 3.</w:t>
            </w:r>
          </w:p>
          <w:p w14:paraId="28AD39D7" w14:textId="77777777" w:rsidR="00091ABE" w:rsidRDefault="00091ABE">
            <w:pPr>
              <w:pStyle w:val="instruct"/>
              <w:jc w:val="both"/>
              <w:rPr>
                <w:sz w:val="22"/>
                <w:szCs w:val="22"/>
              </w:rPr>
            </w:pPr>
          </w:p>
          <w:p w14:paraId="1890C4B3" w14:textId="77777777" w:rsidR="00091ABE" w:rsidRDefault="005A6576">
            <w:pPr>
              <w:pStyle w:val="instruct"/>
              <w:jc w:val="both"/>
              <w:rPr>
                <w:sz w:val="22"/>
                <w:szCs w:val="22"/>
              </w:rPr>
            </w:pPr>
            <w:r>
              <w:rPr>
                <w:sz w:val="22"/>
                <w:szCs w:val="22"/>
              </w:rPr>
              <w:t>În ceea ce privește măsurile de informare și publicitate pe care le veţi întreprinde în cadrul proiectului, vor fi incluse activitățile prevăzute în Manualul de Identitate Vizuală al PNRR.</w:t>
            </w:r>
          </w:p>
        </w:tc>
      </w:tr>
    </w:tbl>
    <w:p w14:paraId="3EAF022A" w14:textId="77777777" w:rsidR="00091ABE" w:rsidRDefault="00091ABE">
      <w:pPr>
        <w:rPr>
          <w:sz w:val="22"/>
          <w:szCs w:val="22"/>
        </w:rPr>
      </w:pPr>
    </w:p>
    <w:p w14:paraId="2AAA6C45" w14:textId="77777777" w:rsidR="00405F60" w:rsidRDefault="00405F60" w:rsidP="00405F60">
      <w:pPr>
        <w:pStyle w:val="instruct"/>
        <w:jc w:val="both"/>
        <w:rPr>
          <w:sz w:val="22"/>
          <w:szCs w:val="22"/>
        </w:rPr>
      </w:pPr>
      <w:r w:rsidRPr="003D0281">
        <w:rPr>
          <w:sz w:val="22"/>
          <w:szCs w:val="22"/>
        </w:rPr>
        <w:t>Se vor detalia activitățile proiectului de listare, cu referire cel puțin categoriile de cheltuieli vizate:</w:t>
      </w:r>
    </w:p>
    <w:p w14:paraId="669C8FC1" w14:textId="77777777" w:rsidR="00986FFE" w:rsidRPr="00986FFE" w:rsidRDefault="00986FFE" w:rsidP="00986FFE">
      <w:pPr>
        <w:pStyle w:val="ListParagraph"/>
        <w:numPr>
          <w:ilvl w:val="0"/>
          <w:numId w:val="41"/>
        </w:numPr>
        <w:spacing w:before="240" w:after="160" w:line="276" w:lineRule="auto"/>
        <w:jc w:val="both"/>
        <w:textAlignment w:val="baseline"/>
        <w:rPr>
          <w:i/>
          <w:iCs/>
          <w:sz w:val="22"/>
          <w:szCs w:val="22"/>
        </w:rPr>
      </w:pPr>
      <w:bookmarkStart w:id="27" w:name="_Hlk152852513"/>
      <w:bookmarkStart w:id="28" w:name="_Hlk155869763"/>
      <w:r w:rsidRPr="00986FFE">
        <w:rPr>
          <w:i/>
          <w:iCs/>
          <w:sz w:val="22"/>
          <w:szCs w:val="22"/>
        </w:rPr>
        <w:t>cheltuieli cu privire la transformarea întreprinderii din SRL în SA, care privesc:</w:t>
      </w:r>
    </w:p>
    <w:p w14:paraId="1F43CE62" w14:textId="77777777" w:rsidR="00986FFE" w:rsidRPr="00986FFE" w:rsidRDefault="00986FFE" w:rsidP="00986FFE">
      <w:pPr>
        <w:pStyle w:val="ListParagraph"/>
        <w:numPr>
          <w:ilvl w:val="1"/>
          <w:numId w:val="41"/>
        </w:numPr>
        <w:spacing w:before="240" w:after="160" w:line="276" w:lineRule="auto"/>
        <w:jc w:val="both"/>
        <w:textAlignment w:val="baseline"/>
        <w:rPr>
          <w:i/>
          <w:iCs/>
          <w:sz w:val="22"/>
          <w:szCs w:val="22"/>
        </w:rPr>
      </w:pPr>
      <w:r w:rsidRPr="00986FFE">
        <w:rPr>
          <w:i/>
          <w:iCs/>
          <w:sz w:val="22"/>
          <w:szCs w:val="22"/>
        </w:rPr>
        <w:t>achiziția de servicii de consultanță juridică pentru stabilirea modalității de schimbare a formei juridice a întreprinderii, modificarea actului constitutiv și/sau înregistrarea la Oficiul Național al Registrului Comerțului a mențiunilor privind schimbarea formei juridice a întreprinderii;</w:t>
      </w:r>
    </w:p>
    <w:p w14:paraId="07515554" w14:textId="77777777" w:rsidR="00986FFE" w:rsidRPr="00986FFE" w:rsidRDefault="00986FFE" w:rsidP="00986FFE">
      <w:pPr>
        <w:pStyle w:val="ListParagraph"/>
        <w:numPr>
          <w:ilvl w:val="1"/>
          <w:numId w:val="41"/>
        </w:numPr>
        <w:spacing w:before="240" w:after="160" w:line="276" w:lineRule="auto"/>
        <w:jc w:val="both"/>
        <w:textAlignment w:val="baseline"/>
        <w:rPr>
          <w:i/>
          <w:iCs/>
          <w:sz w:val="22"/>
          <w:szCs w:val="22"/>
        </w:rPr>
      </w:pPr>
      <w:r w:rsidRPr="00986FFE">
        <w:rPr>
          <w:i/>
          <w:iCs/>
          <w:sz w:val="22"/>
          <w:szCs w:val="22"/>
        </w:rPr>
        <w:t>tarife și taxe aferente înregistrării la Oficiul Național al Registrului Comerțului.</w:t>
      </w:r>
    </w:p>
    <w:bookmarkEnd w:id="27"/>
    <w:p w14:paraId="5643352E" w14:textId="77777777" w:rsidR="00986FFE" w:rsidRPr="00986FFE" w:rsidRDefault="00986FFE" w:rsidP="00986FFE">
      <w:pPr>
        <w:pStyle w:val="ListParagraph"/>
        <w:numPr>
          <w:ilvl w:val="0"/>
          <w:numId w:val="41"/>
        </w:numPr>
        <w:spacing w:before="240" w:after="160" w:line="276" w:lineRule="auto"/>
        <w:jc w:val="both"/>
        <w:textAlignment w:val="baseline"/>
        <w:rPr>
          <w:i/>
          <w:iCs/>
          <w:sz w:val="22"/>
          <w:szCs w:val="22"/>
        </w:rPr>
      </w:pPr>
      <w:r w:rsidRPr="00986FFE">
        <w:rPr>
          <w:i/>
          <w:iCs/>
          <w:sz w:val="22"/>
          <w:szCs w:val="22"/>
        </w:rPr>
        <w:t>cheltuieli aferente achiziționării de servicii de audit financiar și consultanță financiar- contabilă pentru servicii necesare pregătirii întreprinderii pentru admiterea la tranzacționare;</w:t>
      </w:r>
    </w:p>
    <w:p w14:paraId="6B5C125B" w14:textId="77777777" w:rsidR="00986FFE" w:rsidRPr="00986FFE" w:rsidRDefault="00986FFE" w:rsidP="00986FFE">
      <w:pPr>
        <w:pStyle w:val="ListParagraph"/>
        <w:numPr>
          <w:ilvl w:val="0"/>
          <w:numId w:val="41"/>
        </w:numPr>
        <w:spacing w:before="240" w:after="160" w:line="276" w:lineRule="auto"/>
        <w:jc w:val="both"/>
        <w:textAlignment w:val="baseline"/>
        <w:rPr>
          <w:i/>
          <w:iCs/>
          <w:sz w:val="22"/>
          <w:szCs w:val="22"/>
        </w:rPr>
      </w:pPr>
      <w:r w:rsidRPr="00986FFE">
        <w:rPr>
          <w:i/>
          <w:iCs/>
          <w:sz w:val="22"/>
          <w:szCs w:val="22"/>
        </w:rPr>
        <w:t>cheltuieli aferente achiziționării de servicii de consultanță juridică cu privire la elaborarea prospectului ofertei publice primare inițiale și la activitățile necesare pregătirii întreprinderii pentru listarea la Bursa de Valori București;</w:t>
      </w:r>
    </w:p>
    <w:p w14:paraId="4639156F" w14:textId="77777777" w:rsidR="00986FFE" w:rsidRPr="00986FFE" w:rsidRDefault="00986FFE" w:rsidP="00986FFE">
      <w:pPr>
        <w:pStyle w:val="ListParagraph"/>
        <w:numPr>
          <w:ilvl w:val="0"/>
          <w:numId w:val="41"/>
        </w:numPr>
        <w:spacing w:before="240" w:after="160" w:line="276" w:lineRule="auto"/>
        <w:jc w:val="both"/>
        <w:textAlignment w:val="baseline"/>
        <w:rPr>
          <w:i/>
          <w:iCs/>
          <w:sz w:val="22"/>
          <w:szCs w:val="22"/>
        </w:rPr>
      </w:pPr>
      <w:r w:rsidRPr="00986FFE">
        <w:rPr>
          <w:i/>
          <w:iCs/>
          <w:sz w:val="22"/>
          <w:szCs w:val="22"/>
        </w:rPr>
        <w:t>cheltuieli cu achiziția de servicii de intermediere a ofertei publice inițiale primare în vederea admiterii la tranzacționare pe Bursa de Valori București, de la un furnizor autorizat ca societate de servicii de investiții financiare de o autoritate de reglementare din cadrul Uniunii Europene;</w:t>
      </w:r>
    </w:p>
    <w:p w14:paraId="16F81E37" w14:textId="77777777" w:rsidR="00986FFE" w:rsidRPr="00986FFE" w:rsidRDefault="00986FFE" w:rsidP="00986FFE">
      <w:pPr>
        <w:pStyle w:val="ListParagraph"/>
        <w:numPr>
          <w:ilvl w:val="0"/>
          <w:numId w:val="41"/>
        </w:numPr>
        <w:spacing w:before="240" w:after="160" w:line="276" w:lineRule="auto"/>
        <w:jc w:val="both"/>
        <w:textAlignment w:val="baseline"/>
        <w:rPr>
          <w:i/>
          <w:iCs/>
          <w:sz w:val="22"/>
          <w:szCs w:val="22"/>
        </w:rPr>
      </w:pPr>
      <w:r w:rsidRPr="00986FFE">
        <w:rPr>
          <w:i/>
          <w:iCs/>
          <w:sz w:val="22"/>
          <w:szCs w:val="22"/>
        </w:rPr>
        <w:t>cheltuieli cu achiziția de servicii de consultanță pentru raportul de sustenabilitate și rating ESG, dacă este cazul;</w:t>
      </w:r>
    </w:p>
    <w:p w14:paraId="47ABE41E" w14:textId="77777777" w:rsidR="00986FFE" w:rsidRPr="00986FFE" w:rsidRDefault="00986FFE" w:rsidP="00986FFE">
      <w:pPr>
        <w:pStyle w:val="ListParagraph"/>
        <w:numPr>
          <w:ilvl w:val="0"/>
          <w:numId w:val="41"/>
        </w:numPr>
        <w:spacing w:before="240" w:after="0"/>
        <w:jc w:val="both"/>
        <w:textAlignment w:val="baseline"/>
        <w:rPr>
          <w:i/>
          <w:iCs/>
          <w:sz w:val="22"/>
          <w:szCs w:val="22"/>
        </w:rPr>
      </w:pPr>
      <w:r w:rsidRPr="00986FFE">
        <w:rPr>
          <w:i/>
          <w:iCs/>
          <w:sz w:val="22"/>
          <w:szCs w:val="22"/>
        </w:rPr>
        <w:t>cheltuieli cu tarife și comisioane și alte costuri necesare pentru admiterea la tranzacționare, prevăzute de instituțiile pieței de capital:</w:t>
      </w:r>
    </w:p>
    <w:p w14:paraId="285B3F52" w14:textId="77777777" w:rsidR="00986FFE" w:rsidRPr="00986FFE" w:rsidRDefault="00986FFE" w:rsidP="00986FFE">
      <w:pPr>
        <w:spacing w:before="0" w:after="0"/>
        <w:ind w:left="1440"/>
        <w:jc w:val="both"/>
        <w:rPr>
          <w:i/>
          <w:iCs/>
          <w:sz w:val="22"/>
          <w:szCs w:val="22"/>
        </w:rPr>
      </w:pPr>
      <w:r w:rsidRPr="00986FFE">
        <w:rPr>
          <w:i/>
          <w:iCs/>
          <w:sz w:val="22"/>
          <w:szCs w:val="22"/>
        </w:rPr>
        <w:t>a. Autoritatea de Supraveghere Financiară;</w:t>
      </w:r>
    </w:p>
    <w:p w14:paraId="4F990042" w14:textId="77777777" w:rsidR="00986FFE" w:rsidRPr="00986FFE" w:rsidRDefault="00986FFE" w:rsidP="00986FFE">
      <w:pPr>
        <w:spacing w:before="0" w:after="0"/>
        <w:ind w:left="1440"/>
        <w:jc w:val="both"/>
        <w:rPr>
          <w:i/>
          <w:iCs/>
          <w:sz w:val="22"/>
          <w:szCs w:val="22"/>
        </w:rPr>
      </w:pPr>
      <w:r w:rsidRPr="00986FFE">
        <w:rPr>
          <w:i/>
          <w:iCs/>
          <w:sz w:val="22"/>
          <w:szCs w:val="22"/>
        </w:rPr>
        <w:t xml:space="preserve">b. Bursa de Valori București; </w:t>
      </w:r>
    </w:p>
    <w:p w14:paraId="3BABCB27" w14:textId="77777777" w:rsidR="00986FFE" w:rsidRPr="00986FFE" w:rsidRDefault="00986FFE" w:rsidP="00986FFE">
      <w:pPr>
        <w:spacing w:before="0" w:after="0"/>
        <w:ind w:left="1440"/>
        <w:jc w:val="both"/>
        <w:rPr>
          <w:i/>
          <w:iCs/>
          <w:sz w:val="22"/>
          <w:szCs w:val="22"/>
        </w:rPr>
      </w:pPr>
      <w:r w:rsidRPr="00986FFE">
        <w:rPr>
          <w:i/>
          <w:iCs/>
          <w:sz w:val="22"/>
          <w:szCs w:val="22"/>
        </w:rPr>
        <w:t>c. Depozitarul Central;</w:t>
      </w:r>
    </w:p>
    <w:p w14:paraId="489D7594" w14:textId="77777777" w:rsidR="00986FFE" w:rsidRPr="00986FFE" w:rsidRDefault="00986FFE" w:rsidP="00986FFE">
      <w:pPr>
        <w:spacing w:before="0" w:after="0"/>
        <w:ind w:left="1440"/>
        <w:jc w:val="both"/>
        <w:rPr>
          <w:i/>
          <w:iCs/>
          <w:sz w:val="22"/>
          <w:szCs w:val="22"/>
        </w:rPr>
      </w:pPr>
      <w:r w:rsidRPr="00986FFE">
        <w:rPr>
          <w:i/>
          <w:iCs/>
          <w:sz w:val="22"/>
          <w:szCs w:val="22"/>
        </w:rPr>
        <w:t>d. orice ale instituții cu rol de reglementare în domeniu.</w:t>
      </w:r>
    </w:p>
    <w:p w14:paraId="5BB48382" w14:textId="77777777" w:rsidR="00986FFE" w:rsidRPr="00986FFE" w:rsidRDefault="00986FFE" w:rsidP="00986FFE">
      <w:pPr>
        <w:pStyle w:val="ListParagraph"/>
        <w:numPr>
          <w:ilvl w:val="0"/>
          <w:numId w:val="41"/>
        </w:numPr>
        <w:spacing w:before="240" w:after="160" w:line="276" w:lineRule="auto"/>
        <w:jc w:val="both"/>
        <w:textAlignment w:val="baseline"/>
        <w:rPr>
          <w:i/>
          <w:iCs/>
          <w:sz w:val="22"/>
          <w:szCs w:val="22"/>
        </w:rPr>
      </w:pPr>
      <w:r w:rsidRPr="00986FFE">
        <w:rPr>
          <w:i/>
          <w:iCs/>
          <w:sz w:val="22"/>
          <w:szCs w:val="22"/>
        </w:rPr>
        <w:t xml:space="preserve">cheltuieli cu </w:t>
      </w:r>
      <w:bookmarkStart w:id="29" w:name="_Hlk152849434"/>
      <w:r w:rsidRPr="00986FFE">
        <w:rPr>
          <w:i/>
          <w:iCs/>
          <w:sz w:val="22"/>
          <w:szCs w:val="22"/>
        </w:rPr>
        <w:t>servicii de formare (cursuri, pregătire) pentru angajați pe următoarele teme: guvernanță corporativă, reglementări de transparență bursieră, implementarea standardelor de raportare ESG, relația cu investitorii</w:t>
      </w:r>
      <w:bookmarkEnd w:id="29"/>
      <w:r w:rsidRPr="00986FFE">
        <w:rPr>
          <w:i/>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402"/>
        <w:gridCol w:w="1867"/>
        <w:gridCol w:w="5073"/>
      </w:tblGrid>
      <w:tr w:rsidR="00A73DC6" w:rsidRPr="00A473BA" w14:paraId="2E8F685B" w14:textId="77777777" w:rsidTr="00477066">
        <w:tc>
          <w:tcPr>
            <w:tcW w:w="0" w:type="auto"/>
            <w:shd w:val="clear" w:color="auto" w:fill="auto"/>
          </w:tcPr>
          <w:bookmarkEnd w:id="28"/>
          <w:p w14:paraId="732C0824" w14:textId="77777777" w:rsidR="00A73DC6" w:rsidRPr="00A473BA" w:rsidRDefault="00A73DC6" w:rsidP="00477066">
            <w:pPr>
              <w:suppressAutoHyphens w:val="0"/>
            </w:pPr>
            <w:r w:rsidRPr="00A473BA">
              <w:t>Activitate</w:t>
            </w:r>
          </w:p>
          <w:p w14:paraId="7B4130CE" w14:textId="77777777" w:rsidR="00A73DC6" w:rsidRPr="00A473BA" w:rsidRDefault="00A73DC6" w:rsidP="00477066">
            <w:pPr>
              <w:suppressAutoHyphens w:val="0"/>
            </w:pPr>
          </w:p>
        </w:tc>
        <w:tc>
          <w:tcPr>
            <w:tcW w:w="0" w:type="auto"/>
            <w:shd w:val="clear" w:color="auto" w:fill="auto"/>
          </w:tcPr>
          <w:p w14:paraId="0EFA460D" w14:textId="77777777" w:rsidR="00A73DC6" w:rsidRPr="00A473BA" w:rsidRDefault="00A73DC6" w:rsidP="00477066">
            <w:pPr>
              <w:suppressAutoHyphens w:val="0"/>
            </w:pPr>
            <w:r w:rsidRPr="00A473BA">
              <w:t>Subactivitate</w:t>
            </w:r>
          </w:p>
        </w:tc>
        <w:tc>
          <w:tcPr>
            <w:tcW w:w="0" w:type="auto"/>
            <w:shd w:val="clear" w:color="auto" w:fill="auto"/>
          </w:tcPr>
          <w:p w14:paraId="325E13E6" w14:textId="77777777" w:rsidR="00A73DC6" w:rsidRPr="00A473BA" w:rsidRDefault="00A73DC6" w:rsidP="00477066">
            <w:pPr>
              <w:suppressAutoHyphens w:val="0"/>
            </w:pPr>
            <w:r>
              <w:t>Categorie bugetară</w:t>
            </w:r>
            <w:r w:rsidRPr="00A473BA">
              <w:t xml:space="preserve"> </w:t>
            </w:r>
          </w:p>
        </w:tc>
        <w:tc>
          <w:tcPr>
            <w:tcW w:w="0" w:type="auto"/>
            <w:shd w:val="clear" w:color="auto" w:fill="auto"/>
          </w:tcPr>
          <w:p w14:paraId="5E2E3AB7" w14:textId="77777777" w:rsidR="00A73DC6" w:rsidRPr="00A473BA" w:rsidRDefault="00A73DC6" w:rsidP="00477066">
            <w:pPr>
              <w:suppressAutoHyphens w:val="0"/>
            </w:pPr>
            <w:r w:rsidRPr="00A473BA">
              <w:t xml:space="preserve">Sumele eligibile incluse pentru fiecare </w:t>
            </w:r>
            <w:r>
              <w:t>categorie</w:t>
            </w:r>
            <w:r w:rsidRPr="00A473BA">
              <w:t xml:space="preserve"> bugetara</w:t>
            </w:r>
          </w:p>
        </w:tc>
      </w:tr>
      <w:tr w:rsidR="00A73DC6" w:rsidRPr="00A473BA" w14:paraId="1C24DEE6" w14:textId="77777777" w:rsidTr="00477066">
        <w:tc>
          <w:tcPr>
            <w:tcW w:w="0" w:type="auto"/>
            <w:shd w:val="clear" w:color="auto" w:fill="auto"/>
          </w:tcPr>
          <w:p w14:paraId="4EA337C9" w14:textId="77777777" w:rsidR="00A73DC6" w:rsidRPr="00A473BA" w:rsidRDefault="00A73DC6" w:rsidP="00477066">
            <w:pPr>
              <w:suppressAutoHyphens w:val="0"/>
            </w:pPr>
          </w:p>
        </w:tc>
        <w:tc>
          <w:tcPr>
            <w:tcW w:w="0" w:type="auto"/>
            <w:shd w:val="clear" w:color="auto" w:fill="auto"/>
          </w:tcPr>
          <w:p w14:paraId="669FF3DB" w14:textId="77777777" w:rsidR="00A73DC6" w:rsidRPr="00A473BA" w:rsidRDefault="00A73DC6" w:rsidP="00477066">
            <w:pPr>
              <w:suppressAutoHyphens w:val="0"/>
            </w:pPr>
          </w:p>
        </w:tc>
        <w:tc>
          <w:tcPr>
            <w:tcW w:w="0" w:type="auto"/>
            <w:shd w:val="clear" w:color="auto" w:fill="auto"/>
          </w:tcPr>
          <w:p w14:paraId="215B1099" w14:textId="77777777" w:rsidR="00A73DC6" w:rsidRPr="00A473BA" w:rsidRDefault="00A73DC6" w:rsidP="00477066">
            <w:pPr>
              <w:suppressAutoHyphens w:val="0"/>
            </w:pPr>
          </w:p>
        </w:tc>
        <w:tc>
          <w:tcPr>
            <w:tcW w:w="0" w:type="auto"/>
            <w:shd w:val="clear" w:color="auto" w:fill="auto"/>
          </w:tcPr>
          <w:p w14:paraId="3D98709C" w14:textId="77777777" w:rsidR="00A73DC6" w:rsidRPr="00A473BA" w:rsidRDefault="00A73DC6" w:rsidP="00477066">
            <w:pPr>
              <w:suppressAutoHyphens w:val="0"/>
            </w:pPr>
          </w:p>
        </w:tc>
      </w:tr>
      <w:tr w:rsidR="00A73DC6" w:rsidRPr="00A473BA" w14:paraId="59E3A1A7" w14:textId="77777777" w:rsidTr="00477066">
        <w:tc>
          <w:tcPr>
            <w:tcW w:w="0" w:type="auto"/>
            <w:shd w:val="clear" w:color="auto" w:fill="auto"/>
          </w:tcPr>
          <w:p w14:paraId="4D87E94F" w14:textId="77777777" w:rsidR="00A73DC6" w:rsidRPr="00A473BA" w:rsidRDefault="00A73DC6" w:rsidP="00477066">
            <w:pPr>
              <w:suppressAutoHyphens w:val="0"/>
            </w:pPr>
          </w:p>
        </w:tc>
        <w:tc>
          <w:tcPr>
            <w:tcW w:w="0" w:type="auto"/>
            <w:shd w:val="clear" w:color="auto" w:fill="auto"/>
          </w:tcPr>
          <w:p w14:paraId="720E47AC" w14:textId="77777777" w:rsidR="00A73DC6" w:rsidRPr="00A473BA" w:rsidRDefault="00A73DC6" w:rsidP="00477066">
            <w:pPr>
              <w:suppressAutoHyphens w:val="0"/>
            </w:pPr>
          </w:p>
        </w:tc>
        <w:tc>
          <w:tcPr>
            <w:tcW w:w="0" w:type="auto"/>
            <w:shd w:val="clear" w:color="auto" w:fill="auto"/>
          </w:tcPr>
          <w:p w14:paraId="28E098BB" w14:textId="77777777" w:rsidR="00A73DC6" w:rsidRPr="00A473BA" w:rsidRDefault="00A73DC6" w:rsidP="00477066">
            <w:pPr>
              <w:suppressAutoHyphens w:val="0"/>
            </w:pPr>
          </w:p>
        </w:tc>
        <w:tc>
          <w:tcPr>
            <w:tcW w:w="0" w:type="auto"/>
            <w:shd w:val="clear" w:color="auto" w:fill="auto"/>
          </w:tcPr>
          <w:p w14:paraId="4B501287" w14:textId="77777777" w:rsidR="00A73DC6" w:rsidRPr="00A473BA" w:rsidRDefault="00A73DC6" w:rsidP="00477066">
            <w:pPr>
              <w:suppressAutoHyphens w:val="0"/>
            </w:pPr>
          </w:p>
        </w:tc>
      </w:tr>
      <w:tr w:rsidR="00A73DC6" w:rsidRPr="00A473BA" w14:paraId="0A9513DD" w14:textId="77777777" w:rsidTr="00477066">
        <w:tc>
          <w:tcPr>
            <w:tcW w:w="0" w:type="auto"/>
            <w:gridSpan w:val="2"/>
            <w:shd w:val="clear" w:color="auto" w:fill="auto"/>
          </w:tcPr>
          <w:p w14:paraId="0CBD70FE" w14:textId="77777777" w:rsidR="00A73DC6" w:rsidRPr="00A473BA" w:rsidRDefault="00A73DC6" w:rsidP="00477066">
            <w:pPr>
              <w:suppressAutoHyphens w:val="0"/>
            </w:pPr>
            <w:r w:rsidRPr="00A473BA">
              <w:t xml:space="preserve">Total eligibil </w:t>
            </w:r>
          </w:p>
        </w:tc>
        <w:tc>
          <w:tcPr>
            <w:tcW w:w="0" w:type="auto"/>
            <w:shd w:val="clear" w:color="auto" w:fill="auto"/>
          </w:tcPr>
          <w:p w14:paraId="5AA47446" w14:textId="77777777" w:rsidR="00A73DC6" w:rsidRPr="00A473BA" w:rsidRDefault="00A73DC6" w:rsidP="00477066">
            <w:pPr>
              <w:suppressAutoHyphens w:val="0"/>
            </w:pPr>
          </w:p>
        </w:tc>
        <w:tc>
          <w:tcPr>
            <w:tcW w:w="0" w:type="auto"/>
            <w:shd w:val="clear" w:color="auto" w:fill="auto"/>
          </w:tcPr>
          <w:p w14:paraId="720D7D84" w14:textId="77777777" w:rsidR="00A73DC6" w:rsidRPr="00A473BA" w:rsidRDefault="00A73DC6" w:rsidP="00477066">
            <w:pPr>
              <w:suppressAutoHyphens w:val="0"/>
            </w:pPr>
          </w:p>
        </w:tc>
      </w:tr>
    </w:tbl>
    <w:p w14:paraId="1427AFC6" w14:textId="77777777" w:rsidR="00A73DC6" w:rsidRDefault="00A73DC6" w:rsidP="00A73DC6">
      <w:pPr>
        <w:jc w:val="both"/>
        <w:rPr>
          <w:sz w:val="22"/>
          <w:szCs w:val="22"/>
        </w:rPr>
      </w:pPr>
      <w:r w:rsidRPr="00A73DC6">
        <w:rPr>
          <w:i/>
          <w:iCs/>
          <w:sz w:val="22"/>
          <w:szCs w:val="22"/>
        </w:rPr>
        <w:t>NOTĂ:</w:t>
      </w:r>
      <w:r w:rsidRPr="00A73DC6">
        <w:rPr>
          <w:sz w:val="22"/>
          <w:szCs w:val="22"/>
        </w:rPr>
        <w:t xml:space="preserve"> Sumele completate în cererea de finanțare sunt exprimate în lei la cursul InfoEuro aferent lunii ianuarie 2024, respectiv ..... lei.</w:t>
      </w:r>
    </w:p>
    <w:p w14:paraId="518EF208" w14:textId="77777777" w:rsidR="00A73DC6" w:rsidRPr="00B542E3" w:rsidRDefault="00A73DC6" w:rsidP="00A73DC6">
      <w:pPr>
        <w:rPr>
          <w:sz w:val="22"/>
          <w:szCs w:val="22"/>
        </w:rPr>
      </w:pPr>
      <w:r w:rsidRPr="00B542E3">
        <w:rPr>
          <w:sz w:val="22"/>
          <w:szCs w:val="22"/>
        </w:rPr>
        <w:t>Datele completate în cadrul tabelului de mai sus trebuie sa fie corelate cu bugetul</w:t>
      </w:r>
      <w:r>
        <w:rPr>
          <w:sz w:val="22"/>
          <w:szCs w:val="22"/>
        </w:rPr>
        <w:t xml:space="preserve"> </w:t>
      </w:r>
      <w:r w:rsidRPr="00B542E3">
        <w:rPr>
          <w:sz w:val="22"/>
          <w:szCs w:val="22"/>
        </w:rPr>
        <w:t>proiectului precum si cu secțiunea de achiziții din cadrul proiectului.</w:t>
      </w:r>
    </w:p>
    <w:p w14:paraId="73E7F219" w14:textId="77777777" w:rsidR="00A73DC6" w:rsidRDefault="00A73DC6" w:rsidP="00A73DC6">
      <w:pPr>
        <w:jc w:val="both"/>
        <w:rPr>
          <w:sz w:val="22"/>
          <w:szCs w:val="22"/>
        </w:rPr>
      </w:pPr>
      <w:r>
        <w:rPr>
          <w:sz w:val="22"/>
          <w:szCs w:val="22"/>
        </w:rPr>
        <w:t>Cheltuielile aferente activităților realizate după data depunerii cererii de finanțare și înainte de data semnării contractului, vor fi cuprinse în cererea de transfer distinctă pentru cheltuieli eligibile efectuate înainte de data semnării contractului.</w:t>
      </w:r>
    </w:p>
    <w:p w14:paraId="1CA77CE0" w14:textId="6C5C50BE" w:rsidR="00A73DC6" w:rsidRPr="00A73DC6" w:rsidRDefault="00A73DC6" w:rsidP="00A73DC6">
      <w:pPr>
        <w:jc w:val="both"/>
        <w:rPr>
          <w:sz w:val="22"/>
          <w:szCs w:val="22"/>
        </w:rPr>
      </w:pPr>
      <w:r w:rsidRPr="00A73DC6">
        <w:rPr>
          <w:sz w:val="22"/>
          <w:szCs w:val="22"/>
        </w:rPr>
        <w:t xml:space="preserve">Cheltuielile de consultanță juridică sau financiară cu privire la evaluarea activelor și/sau divizarea patrimoniului întreprinderilor nu sunt eligibile în categoria cheltuielilor aferente achiziționării de servicii de consultanță juridică cu privire la transformarea întreprinderii în SA. </w:t>
      </w:r>
    </w:p>
    <w:p w14:paraId="606E51D3" w14:textId="1257E90E" w:rsidR="00A73DC6" w:rsidRDefault="00A73DC6" w:rsidP="00A73DC6">
      <w:pPr>
        <w:jc w:val="both"/>
        <w:rPr>
          <w:sz w:val="22"/>
          <w:szCs w:val="22"/>
        </w:rPr>
      </w:pPr>
      <w:r w:rsidRPr="00A73DC6">
        <w:rPr>
          <w:sz w:val="22"/>
          <w:szCs w:val="22"/>
        </w:rPr>
        <w:t>Valoarea TVA aferentă cheltuielilor eligibile, în cazul în care nu reprezintă cheltuieli deductibile, este suportată din bugetul de stat.</w:t>
      </w:r>
    </w:p>
    <w:p w14:paraId="2BC0C08C" w14:textId="77777777" w:rsidR="00A73DC6" w:rsidRDefault="00A73DC6" w:rsidP="00A73DC6">
      <w:pPr>
        <w:jc w:val="both"/>
        <w:rPr>
          <w:sz w:val="22"/>
          <w:szCs w:val="22"/>
        </w:rPr>
      </w:pPr>
    </w:p>
    <w:p w14:paraId="5AF2C83E" w14:textId="02393BCC" w:rsidR="00091ABE" w:rsidRPr="00F17C28" w:rsidRDefault="002E701C" w:rsidP="002E701C">
      <w:pPr>
        <w:pStyle w:val="Heading4"/>
        <w:numPr>
          <w:ilvl w:val="0"/>
          <w:numId w:val="0"/>
        </w:numPr>
        <w:rPr>
          <w:color w:val="2E74B5" w:themeColor="accent5" w:themeShade="BF"/>
          <w:sz w:val="22"/>
          <w:szCs w:val="22"/>
        </w:rPr>
      </w:pPr>
      <w:bookmarkStart w:id="30" w:name="Calendar"/>
      <w:bookmarkEnd w:id="30"/>
      <w:r w:rsidRPr="00F17C28">
        <w:rPr>
          <w:color w:val="2E74B5" w:themeColor="accent5" w:themeShade="BF"/>
          <w:sz w:val="22"/>
          <w:szCs w:val="22"/>
        </w:rPr>
        <w:t>2.2.4. Calendarul de implementare a proiectului.</w:t>
      </w:r>
    </w:p>
    <w:p w14:paraId="2EF8DB33" w14:textId="2EDCF0F1" w:rsidR="00091ABE" w:rsidRDefault="00A00A29">
      <w:pPr>
        <w:jc w:val="both"/>
        <w:rPr>
          <w:sz w:val="22"/>
          <w:szCs w:val="22"/>
        </w:rPr>
      </w:pPr>
      <w:r w:rsidRPr="00A00A29">
        <w:rPr>
          <w:i/>
          <w:sz w:val="22"/>
          <w:szCs w:val="22"/>
        </w:rPr>
        <w:t xml:space="preserve">Completaţi tabelul de mai jos cu activităţile proiectului previzionate a se realiza după momentul depunerii Cererii de finanţare (în vederea </w:t>
      </w:r>
      <w:r w:rsidR="00CD26EA">
        <w:rPr>
          <w:i/>
          <w:sz w:val="22"/>
          <w:szCs w:val="22"/>
        </w:rPr>
        <w:t>realizării listării la bursă a întreprinderii</w:t>
      </w:r>
      <w:r w:rsidRPr="00A00A29">
        <w:rPr>
          <w:i/>
          <w:sz w:val="22"/>
          <w:szCs w:val="22"/>
        </w:rPr>
        <w:t xml:space="preserve">), precum şi </w:t>
      </w:r>
      <w:r w:rsidR="00CD26EA">
        <w:rPr>
          <w:i/>
          <w:sz w:val="22"/>
          <w:szCs w:val="22"/>
        </w:rPr>
        <w:t xml:space="preserve">activitățile proiectului previzionate după semnarea contractului de finanțare, </w:t>
      </w:r>
      <w:r w:rsidRPr="00A00A29">
        <w:rPr>
          <w:i/>
          <w:sz w:val="22"/>
          <w:szCs w:val="22"/>
        </w:rPr>
        <w:t xml:space="preserve">cu perioadele la care acestea se vor realiza, corelate cu informaţiile de la punctele </w:t>
      </w:r>
      <w:r w:rsidR="00CD26EA">
        <w:rPr>
          <w:i/>
          <w:sz w:val="22"/>
          <w:szCs w:val="22"/>
        </w:rPr>
        <w:t>2.2.3</w:t>
      </w:r>
      <w:r w:rsidRPr="00A00A29">
        <w:rPr>
          <w:i/>
          <w:sz w:val="22"/>
          <w:szCs w:val="22"/>
        </w:rPr>
        <w:t xml:space="preserve"> „Activităţile proiectului</w:t>
      </w:r>
      <w:r w:rsidR="00CD26EA">
        <w:rPr>
          <w:i/>
          <w:sz w:val="22"/>
          <w:szCs w:val="22"/>
        </w:rPr>
        <w:t>”</w:t>
      </w:r>
      <w:r w:rsidR="005A6576">
        <w:rPr>
          <w:i/>
          <w:sz w:val="22"/>
          <w:szCs w:val="22"/>
        </w:rPr>
        <w:t xml:space="preserve">. </w:t>
      </w:r>
    </w:p>
    <w:tbl>
      <w:tblPr>
        <w:tblStyle w:val="TableGrid"/>
        <w:tblW w:w="5000" w:type="pct"/>
        <w:tblLook w:val="04A0" w:firstRow="1" w:lastRow="0" w:firstColumn="1" w:lastColumn="0" w:noHBand="0" w:noVBand="1"/>
      </w:tblPr>
      <w:tblGrid>
        <w:gridCol w:w="585"/>
        <w:gridCol w:w="2447"/>
        <w:gridCol w:w="17"/>
        <w:gridCol w:w="829"/>
        <w:gridCol w:w="1854"/>
        <w:gridCol w:w="1854"/>
        <w:gridCol w:w="1854"/>
      </w:tblGrid>
      <w:tr w:rsidR="00CD26EA" w:rsidRPr="00C538CF" w14:paraId="7AE6913E" w14:textId="77777777" w:rsidTr="00CD26EA">
        <w:tc>
          <w:tcPr>
            <w:tcW w:w="310" w:type="pct"/>
            <w:shd w:val="clear" w:color="auto" w:fill="D9D9D9" w:themeFill="background1" w:themeFillShade="D9"/>
          </w:tcPr>
          <w:p w14:paraId="49C45E97" w14:textId="77777777" w:rsidR="00CD26EA" w:rsidRPr="00C538CF" w:rsidRDefault="00CD26EA">
            <w:pPr>
              <w:pStyle w:val="ListParagraph"/>
              <w:numPr>
                <w:ilvl w:val="0"/>
                <w:numId w:val="18"/>
              </w:numPr>
              <w:jc w:val="both"/>
              <w:rPr>
                <w:szCs w:val="20"/>
              </w:rPr>
            </w:pPr>
          </w:p>
        </w:tc>
        <w:tc>
          <w:tcPr>
            <w:tcW w:w="4690" w:type="pct"/>
            <w:gridSpan w:val="6"/>
            <w:shd w:val="clear" w:color="auto" w:fill="D9D9D9" w:themeFill="background1" w:themeFillShade="D9"/>
          </w:tcPr>
          <w:p w14:paraId="1BFE03DA" w14:textId="3517E6E3" w:rsidR="00CD26EA" w:rsidRPr="00CD26EA" w:rsidRDefault="00CD26EA" w:rsidP="00CD26EA">
            <w:pPr>
              <w:ind w:left="360"/>
              <w:jc w:val="both"/>
              <w:rPr>
                <w:szCs w:val="20"/>
              </w:rPr>
            </w:pPr>
            <w:r w:rsidRPr="00CD26EA">
              <w:rPr>
                <w:szCs w:val="20"/>
              </w:rPr>
              <w:t>Activități realizate înainte de semnarea contractului de finanțare</w:t>
            </w:r>
          </w:p>
        </w:tc>
      </w:tr>
      <w:tr w:rsidR="00CD26EA" w:rsidRPr="00C538CF" w14:paraId="1CAE7DD3" w14:textId="77777777" w:rsidTr="00CD26EA">
        <w:tc>
          <w:tcPr>
            <w:tcW w:w="310" w:type="pct"/>
          </w:tcPr>
          <w:p w14:paraId="7A5EE990" w14:textId="77777777" w:rsidR="00CD26EA" w:rsidRPr="00C538CF" w:rsidRDefault="00CD26EA">
            <w:pPr>
              <w:jc w:val="both"/>
              <w:rPr>
                <w:szCs w:val="20"/>
              </w:rPr>
            </w:pPr>
            <w:r w:rsidRPr="00C538CF">
              <w:rPr>
                <w:szCs w:val="20"/>
              </w:rPr>
              <w:t>Nr. Crt.</w:t>
            </w:r>
          </w:p>
        </w:tc>
        <w:tc>
          <w:tcPr>
            <w:tcW w:w="1305" w:type="pct"/>
            <w:gridSpan w:val="2"/>
          </w:tcPr>
          <w:p w14:paraId="263324D6" w14:textId="77777777" w:rsidR="00CD26EA" w:rsidRPr="00C538CF" w:rsidRDefault="00CD26EA">
            <w:pPr>
              <w:jc w:val="both"/>
              <w:rPr>
                <w:szCs w:val="20"/>
              </w:rPr>
            </w:pPr>
            <w:r w:rsidRPr="00C538CF">
              <w:rPr>
                <w:szCs w:val="20"/>
              </w:rPr>
              <w:t>Denumire activitate</w:t>
            </w:r>
          </w:p>
        </w:tc>
        <w:tc>
          <w:tcPr>
            <w:tcW w:w="439" w:type="pct"/>
          </w:tcPr>
          <w:p w14:paraId="1318F266" w14:textId="351D79E2" w:rsidR="00CD26EA" w:rsidRPr="00C538CF" w:rsidRDefault="00CD26EA">
            <w:pPr>
              <w:jc w:val="both"/>
              <w:rPr>
                <w:szCs w:val="20"/>
              </w:rPr>
            </w:pPr>
            <w:r w:rsidRPr="00CD26EA">
              <w:rPr>
                <w:szCs w:val="20"/>
              </w:rPr>
              <w:t>Luna 1</w:t>
            </w:r>
          </w:p>
        </w:tc>
        <w:tc>
          <w:tcPr>
            <w:tcW w:w="982" w:type="pct"/>
          </w:tcPr>
          <w:p w14:paraId="3F17DF90" w14:textId="5F36E402" w:rsidR="00CD26EA" w:rsidRPr="00C538CF" w:rsidRDefault="00CD26EA">
            <w:pPr>
              <w:jc w:val="both"/>
              <w:rPr>
                <w:szCs w:val="20"/>
              </w:rPr>
            </w:pPr>
            <w:r>
              <w:rPr>
                <w:szCs w:val="20"/>
              </w:rPr>
              <w:t>Luna 2</w:t>
            </w:r>
          </w:p>
        </w:tc>
        <w:tc>
          <w:tcPr>
            <w:tcW w:w="982" w:type="pct"/>
          </w:tcPr>
          <w:p w14:paraId="423ED863" w14:textId="514DC378" w:rsidR="00CD26EA" w:rsidRPr="00C538CF" w:rsidRDefault="00CD26EA">
            <w:pPr>
              <w:jc w:val="both"/>
              <w:rPr>
                <w:szCs w:val="20"/>
              </w:rPr>
            </w:pPr>
            <w:r>
              <w:rPr>
                <w:szCs w:val="20"/>
              </w:rPr>
              <w:t>....</w:t>
            </w:r>
          </w:p>
        </w:tc>
        <w:tc>
          <w:tcPr>
            <w:tcW w:w="982" w:type="pct"/>
          </w:tcPr>
          <w:p w14:paraId="11E86D1C" w14:textId="1C7200D9" w:rsidR="00CD26EA" w:rsidRPr="00C538CF" w:rsidRDefault="00CD26EA">
            <w:pPr>
              <w:jc w:val="both"/>
              <w:rPr>
                <w:szCs w:val="20"/>
              </w:rPr>
            </w:pPr>
            <w:r>
              <w:rPr>
                <w:szCs w:val="20"/>
              </w:rPr>
              <w:t>Luna n</w:t>
            </w:r>
            <w:r w:rsidR="00D7285A">
              <w:rPr>
                <w:szCs w:val="20"/>
              </w:rPr>
              <w:t>*</w:t>
            </w:r>
          </w:p>
        </w:tc>
      </w:tr>
      <w:tr w:rsidR="00CD26EA" w:rsidRPr="00C538CF" w14:paraId="10B6A52B" w14:textId="77777777" w:rsidTr="00CD26EA">
        <w:tc>
          <w:tcPr>
            <w:tcW w:w="310" w:type="pct"/>
          </w:tcPr>
          <w:p w14:paraId="6D1DD966" w14:textId="77777777" w:rsidR="00CD26EA" w:rsidRPr="00C538CF" w:rsidRDefault="00CD26EA">
            <w:pPr>
              <w:jc w:val="both"/>
              <w:rPr>
                <w:szCs w:val="20"/>
              </w:rPr>
            </w:pPr>
            <w:r w:rsidRPr="00C538CF">
              <w:rPr>
                <w:szCs w:val="20"/>
              </w:rPr>
              <w:t>I.1</w:t>
            </w:r>
          </w:p>
        </w:tc>
        <w:tc>
          <w:tcPr>
            <w:tcW w:w="1305" w:type="pct"/>
            <w:gridSpan w:val="2"/>
          </w:tcPr>
          <w:p w14:paraId="2D29FE6A" w14:textId="77777777" w:rsidR="00CD26EA" w:rsidRPr="00C538CF" w:rsidRDefault="00CD26EA">
            <w:pPr>
              <w:jc w:val="both"/>
              <w:rPr>
                <w:szCs w:val="20"/>
              </w:rPr>
            </w:pPr>
          </w:p>
        </w:tc>
        <w:tc>
          <w:tcPr>
            <w:tcW w:w="439" w:type="pct"/>
          </w:tcPr>
          <w:p w14:paraId="3F11F2C3" w14:textId="77777777" w:rsidR="00CD26EA" w:rsidRPr="00C538CF" w:rsidRDefault="00CD26EA">
            <w:pPr>
              <w:jc w:val="both"/>
              <w:rPr>
                <w:szCs w:val="20"/>
              </w:rPr>
            </w:pPr>
          </w:p>
        </w:tc>
        <w:tc>
          <w:tcPr>
            <w:tcW w:w="982" w:type="pct"/>
          </w:tcPr>
          <w:p w14:paraId="2E9AFCE8" w14:textId="77777777" w:rsidR="00CD26EA" w:rsidRPr="00C538CF" w:rsidRDefault="00CD26EA">
            <w:pPr>
              <w:jc w:val="both"/>
              <w:rPr>
                <w:szCs w:val="20"/>
              </w:rPr>
            </w:pPr>
          </w:p>
        </w:tc>
        <w:tc>
          <w:tcPr>
            <w:tcW w:w="982" w:type="pct"/>
          </w:tcPr>
          <w:p w14:paraId="2148D868" w14:textId="77777777" w:rsidR="00CD26EA" w:rsidRPr="00C538CF" w:rsidRDefault="00CD26EA">
            <w:pPr>
              <w:jc w:val="both"/>
              <w:rPr>
                <w:szCs w:val="20"/>
              </w:rPr>
            </w:pPr>
          </w:p>
        </w:tc>
        <w:tc>
          <w:tcPr>
            <w:tcW w:w="982" w:type="pct"/>
          </w:tcPr>
          <w:p w14:paraId="0AE51080" w14:textId="0000299B" w:rsidR="00CD26EA" w:rsidRPr="00C538CF" w:rsidRDefault="00CD26EA">
            <w:pPr>
              <w:jc w:val="both"/>
              <w:rPr>
                <w:szCs w:val="20"/>
              </w:rPr>
            </w:pPr>
          </w:p>
        </w:tc>
      </w:tr>
      <w:tr w:rsidR="00CD26EA" w:rsidRPr="00C538CF" w14:paraId="364B2F40" w14:textId="77777777" w:rsidTr="00CD26EA">
        <w:tc>
          <w:tcPr>
            <w:tcW w:w="310" w:type="pct"/>
          </w:tcPr>
          <w:p w14:paraId="49EB0B9B" w14:textId="77777777" w:rsidR="00CD26EA" w:rsidRPr="00C538CF" w:rsidRDefault="00CD26EA">
            <w:pPr>
              <w:jc w:val="both"/>
              <w:rPr>
                <w:szCs w:val="20"/>
              </w:rPr>
            </w:pPr>
            <w:r w:rsidRPr="00C538CF">
              <w:rPr>
                <w:szCs w:val="20"/>
              </w:rPr>
              <w:t xml:space="preserve">I.2 </w:t>
            </w:r>
          </w:p>
        </w:tc>
        <w:tc>
          <w:tcPr>
            <w:tcW w:w="1305" w:type="pct"/>
            <w:gridSpan w:val="2"/>
          </w:tcPr>
          <w:p w14:paraId="592920DC" w14:textId="77777777" w:rsidR="00CD26EA" w:rsidRPr="00C538CF" w:rsidRDefault="00CD26EA">
            <w:pPr>
              <w:jc w:val="both"/>
              <w:rPr>
                <w:szCs w:val="20"/>
              </w:rPr>
            </w:pPr>
          </w:p>
        </w:tc>
        <w:tc>
          <w:tcPr>
            <w:tcW w:w="439" w:type="pct"/>
          </w:tcPr>
          <w:p w14:paraId="19DE72D0" w14:textId="77777777" w:rsidR="00CD26EA" w:rsidRPr="00C538CF" w:rsidRDefault="00CD26EA">
            <w:pPr>
              <w:jc w:val="both"/>
              <w:rPr>
                <w:szCs w:val="20"/>
              </w:rPr>
            </w:pPr>
          </w:p>
        </w:tc>
        <w:tc>
          <w:tcPr>
            <w:tcW w:w="982" w:type="pct"/>
          </w:tcPr>
          <w:p w14:paraId="05E755B4" w14:textId="77777777" w:rsidR="00CD26EA" w:rsidRPr="00C538CF" w:rsidRDefault="00CD26EA">
            <w:pPr>
              <w:jc w:val="both"/>
              <w:rPr>
                <w:szCs w:val="20"/>
              </w:rPr>
            </w:pPr>
          </w:p>
        </w:tc>
        <w:tc>
          <w:tcPr>
            <w:tcW w:w="982" w:type="pct"/>
          </w:tcPr>
          <w:p w14:paraId="3B388547" w14:textId="77777777" w:rsidR="00CD26EA" w:rsidRPr="00C538CF" w:rsidRDefault="00CD26EA">
            <w:pPr>
              <w:jc w:val="both"/>
              <w:rPr>
                <w:szCs w:val="20"/>
              </w:rPr>
            </w:pPr>
          </w:p>
        </w:tc>
        <w:tc>
          <w:tcPr>
            <w:tcW w:w="982" w:type="pct"/>
          </w:tcPr>
          <w:p w14:paraId="16CFA074" w14:textId="02A2D0FF" w:rsidR="00CD26EA" w:rsidRPr="00C538CF" w:rsidRDefault="00CD26EA">
            <w:pPr>
              <w:jc w:val="both"/>
              <w:rPr>
                <w:szCs w:val="20"/>
              </w:rPr>
            </w:pPr>
          </w:p>
        </w:tc>
      </w:tr>
      <w:tr w:rsidR="00CD26EA" w:rsidRPr="00C538CF" w14:paraId="76F82338" w14:textId="77777777" w:rsidTr="00CD26EA">
        <w:tc>
          <w:tcPr>
            <w:tcW w:w="310" w:type="pct"/>
            <w:shd w:val="clear" w:color="auto" w:fill="D9D9D9" w:themeFill="background1" w:themeFillShade="D9"/>
          </w:tcPr>
          <w:p w14:paraId="62F28F5A" w14:textId="77777777" w:rsidR="00CD26EA" w:rsidRPr="00C538CF" w:rsidRDefault="00CD26EA">
            <w:pPr>
              <w:pStyle w:val="ListParagraph"/>
              <w:numPr>
                <w:ilvl w:val="0"/>
                <w:numId w:val="18"/>
              </w:numPr>
              <w:jc w:val="both"/>
              <w:rPr>
                <w:szCs w:val="20"/>
              </w:rPr>
            </w:pPr>
          </w:p>
        </w:tc>
        <w:tc>
          <w:tcPr>
            <w:tcW w:w="4690" w:type="pct"/>
            <w:gridSpan w:val="6"/>
            <w:shd w:val="clear" w:color="auto" w:fill="D9D9D9" w:themeFill="background1" w:themeFillShade="D9"/>
          </w:tcPr>
          <w:p w14:paraId="7D606B0F" w14:textId="025DC8F2" w:rsidR="00CD26EA" w:rsidRPr="00CD26EA" w:rsidRDefault="00CD26EA" w:rsidP="00CD26EA">
            <w:pPr>
              <w:ind w:firstLine="376"/>
              <w:jc w:val="both"/>
              <w:rPr>
                <w:szCs w:val="20"/>
              </w:rPr>
            </w:pPr>
            <w:r w:rsidRPr="00CD26EA">
              <w:rPr>
                <w:szCs w:val="20"/>
              </w:rPr>
              <w:t xml:space="preserve">Activități realizate după semnarea contractului de finanțare </w:t>
            </w:r>
          </w:p>
        </w:tc>
      </w:tr>
      <w:tr w:rsidR="00CD26EA" w:rsidRPr="00C538CF" w14:paraId="44397546" w14:textId="77777777" w:rsidTr="00CD26EA">
        <w:tc>
          <w:tcPr>
            <w:tcW w:w="310" w:type="pct"/>
          </w:tcPr>
          <w:p w14:paraId="286C1674" w14:textId="77777777" w:rsidR="00CD26EA" w:rsidRPr="00C538CF" w:rsidRDefault="00CD26EA">
            <w:pPr>
              <w:jc w:val="both"/>
              <w:rPr>
                <w:szCs w:val="20"/>
              </w:rPr>
            </w:pPr>
            <w:r w:rsidRPr="00C538CF">
              <w:rPr>
                <w:szCs w:val="20"/>
              </w:rPr>
              <w:t>Nr. Crt.</w:t>
            </w:r>
          </w:p>
        </w:tc>
        <w:tc>
          <w:tcPr>
            <w:tcW w:w="1296" w:type="pct"/>
          </w:tcPr>
          <w:p w14:paraId="55A62466" w14:textId="77777777" w:rsidR="00CD26EA" w:rsidRPr="00C538CF" w:rsidRDefault="00CD26EA">
            <w:pPr>
              <w:jc w:val="both"/>
              <w:rPr>
                <w:szCs w:val="20"/>
              </w:rPr>
            </w:pPr>
            <w:r w:rsidRPr="00C538CF">
              <w:rPr>
                <w:szCs w:val="20"/>
              </w:rPr>
              <w:t>Denumire activitate</w:t>
            </w:r>
          </w:p>
        </w:tc>
        <w:tc>
          <w:tcPr>
            <w:tcW w:w="448" w:type="pct"/>
            <w:gridSpan w:val="2"/>
          </w:tcPr>
          <w:p w14:paraId="61CF4919" w14:textId="60168C55" w:rsidR="00CD26EA" w:rsidRPr="00C538CF" w:rsidRDefault="00CD26EA">
            <w:pPr>
              <w:jc w:val="both"/>
              <w:rPr>
                <w:szCs w:val="20"/>
              </w:rPr>
            </w:pPr>
            <w:r>
              <w:rPr>
                <w:szCs w:val="20"/>
              </w:rPr>
              <w:t>Luna 1</w:t>
            </w:r>
          </w:p>
        </w:tc>
        <w:tc>
          <w:tcPr>
            <w:tcW w:w="982" w:type="pct"/>
          </w:tcPr>
          <w:p w14:paraId="37BF3B1B" w14:textId="4EAF17BC" w:rsidR="00CD26EA" w:rsidRPr="00C538CF" w:rsidRDefault="00CD26EA">
            <w:pPr>
              <w:jc w:val="both"/>
              <w:rPr>
                <w:szCs w:val="20"/>
              </w:rPr>
            </w:pPr>
            <w:r>
              <w:rPr>
                <w:szCs w:val="20"/>
              </w:rPr>
              <w:t>Luna 2</w:t>
            </w:r>
          </w:p>
        </w:tc>
        <w:tc>
          <w:tcPr>
            <w:tcW w:w="982" w:type="pct"/>
          </w:tcPr>
          <w:p w14:paraId="56C018CA" w14:textId="60F6D739" w:rsidR="00CD26EA" w:rsidRPr="00C538CF" w:rsidRDefault="00CD26EA">
            <w:pPr>
              <w:jc w:val="both"/>
              <w:rPr>
                <w:szCs w:val="20"/>
              </w:rPr>
            </w:pPr>
            <w:r>
              <w:rPr>
                <w:szCs w:val="20"/>
              </w:rPr>
              <w:t>....</w:t>
            </w:r>
          </w:p>
        </w:tc>
        <w:tc>
          <w:tcPr>
            <w:tcW w:w="982" w:type="pct"/>
          </w:tcPr>
          <w:p w14:paraId="6B62B152" w14:textId="53BC6D2E" w:rsidR="00CD26EA" w:rsidRPr="00C538CF" w:rsidRDefault="00CD26EA">
            <w:pPr>
              <w:jc w:val="both"/>
              <w:rPr>
                <w:szCs w:val="20"/>
              </w:rPr>
            </w:pPr>
            <w:r>
              <w:rPr>
                <w:szCs w:val="20"/>
              </w:rPr>
              <w:t>Luna n</w:t>
            </w:r>
            <w:r w:rsidR="00D7285A">
              <w:rPr>
                <w:szCs w:val="20"/>
              </w:rPr>
              <w:t>*</w:t>
            </w:r>
          </w:p>
        </w:tc>
      </w:tr>
      <w:tr w:rsidR="00CD26EA" w:rsidRPr="00C538CF" w14:paraId="25BAC612" w14:textId="77777777" w:rsidTr="00CD26EA">
        <w:tc>
          <w:tcPr>
            <w:tcW w:w="310" w:type="pct"/>
          </w:tcPr>
          <w:p w14:paraId="6B54DA37" w14:textId="77777777" w:rsidR="00CD26EA" w:rsidRPr="00C538CF" w:rsidRDefault="00CD26EA">
            <w:pPr>
              <w:jc w:val="both"/>
              <w:rPr>
                <w:szCs w:val="20"/>
              </w:rPr>
            </w:pPr>
            <w:r w:rsidRPr="00C538CF">
              <w:rPr>
                <w:szCs w:val="20"/>
              </w:rPr>
              <w:t>II.1</w:t>
            </w:r>
          </w:p>
        </w:tc>
        <w:tc>
          <w:tcPr>
            <w:tcW w:w="1296" w:type="pct"/>
          </w:tcPr>
          <w:p w14:paraId="31445D61" w14:textId="77777777" w:rsidR="00CD26EA" w:rsidRPr="00C538CF" w:rsidRDefault="00CD26EA">
            <w:pPr>
              <w:jc w:val="both"/>
              <w:rPr>
                <w:szCs w:val="20"/>
              </w:rPr>
            </w:pPr>
          </w:p>
        </w:tc>
        <w:tc>
          <w:tcPr>
            <w:tcW w:w="448" w:type="pct"/>
            <w:gridSpan w:val="2"/>
          </w:tcPr>
          <w:p w14:paraId="26BF0D35" w14:textId="77777777" w:rsidR="00CD26EA" w:rsidRPr="00C538CF" w:rsidRDefault="00CD26EA">
            <w:pPr>
              <w:jc w:val="both"/>
              <w:rPr>
                <w:szCs w:val="20"/>
              </w:rPr>
            </w:pPr>
          </w:p>
        </w:tc>
        <w:tc>
          <w:tcPr>
            <w:tcW w:w="982" w:type="pct"/>
          </w:tcPr>
          <w:p w14:paraId="331281A0" w14:textId="77777777" w:rsidR="00CD26EA" w:rsidRPr="00C538CF" w:rsidRDefault="00CD26EA">
            <w:pPr>
              <w:jc w:val="both"/>
              <w:rPr>
                <w:szCs w:val="20"/>
              </w:rPr>
            </w:pPr>
          </w:p>
        </w:tc>
        <w:tc>
          <w:tcPr>
            <w:tcW w:w="982" w:type="pct"/>
          </w:tcPr>
          <w:p w14:paraId="39069ECF" w14:textId="77777777" w:rsidR="00CD26EA" w:rsidRPr="00C538CF" w:rsidRDefault="00CD26EA">
            <w:pPr>
              <w:jc w:val="both"/>
              <w:rPr>
                <w:szCs w:val="20"/>
              </w:rPr>
            </w:pPr>
          </w:p>
        </w:tc>
        <w:tc>
          <w:tcPr>
            <w:tcW w:w="982" w:type="pct"/>
          </w:tcPr>
          <w:p w14:paraId="6EC8BAFF" w14:textId="77777777" w:rsidR="00CD26EA" w:rsidRPr="00C538CF" w:rsidRDefault="00CD26EA">
            <w:pPr>
              <w:jc w:val="both"/>
              <w:rPr>
                <w:szCs w:val="20"/>
              </w:rPr>
            </w:pPr>
          </w:p>
        </w:tc>
      </w:tr>
      <w:tr w:rsidR="00CD26EA" w:rsidRPr="00C538CF" w14:paraId="3856C69D" w14:textId="77777777" w:rsidTr="00CD26EA">
        <w:tc>
          <w:tcPr>
            <w:tcW w:w="310" w:type="pct"/>
          </w:tcPr>
          <w:p w14:paraId="094D56B7" w14:textId="77777777" w:rsidR="00CD26EA" w:rsidRPr="00C538CF" w:rsidRDefault="00CD26EA">
            <w:pPr>
              <w:jc w:val="both"/>
              <w:rPr>
                <w:szCs w:val="20"/>
              </w:rPr>
            </w:pPr>
            <w:r w:rsidRPr="00C538CF">
              <w:rPr>
                <w:szCs w:val="20"/>
              </w:rPr>
              <w:t>II.2</w:t>
            </w:r>
          </w:p>
        </w:tc>
        <w:tc>
          <w:tcPr>
            <w:tcW w:w="1296" w:type="pct"/>
          </w:tcPr>
          <w:p w14:paraId="77046A77" w14:textId="77777777" w:rsidR="00CD26EA" w:rsidRPr="00C538CF" w:rsidRDefault="00CD26EA">
            <w:pPr>
              <w:jc w:val="both"/>
              <w:rPr>
                <w:szCs w:val="20"/>
              </w:rPr>
            </w:pPr>
          </w:p>
        </w:tc>
        <w:tc>
          <w:tcPr>
            <w:tcW w:w="448" w:type="pct"/>
            <w:gridSpan w:val="2"/>
          </w:tcPr>
          <w:p w14:paraId="7F755C13" w14:textId="77777777" w:rsidR="00CD26EA" w:rsidRPr="00C538CF" w:rsidRDefault="00CD26EA">
            <w:pPr>
              <w:jc w:val="both"/>
              <w:rPr>
                <w:szCs w:val="20"/>
              </w:rPr>
            </w:pPr>
          </w:p>
        </w:tc>
        <w:tc>
          <w:tcPr>
            <w:tcW w:w="982" w:type="pct"/>
          </w:tcPr>
          <w:p w14:paraId="2664AB32" w14:textId="77777777" w:rsidR="00CD26EA" w:rsidRPr="00C538CF" w:rsidRDefault="00CD26EA">
            <w:pPr>
              <w:jc w:val="both"/>
              <w:rPr>
                <w:szCs w:val="20"/>
              </w:rPr>
            </w:pPr>
          </w:p>
        </w:tc>
        <w:tc>
          <w:tcPr>
            <w:tcW w:w="982" w:type="pct"/>
          </w:tcPr>
          <w:p w14:paraId="05837E3E" w14:textId="77777777" w:rsidR="00CD26EA" w:rsidRPr="00C538CF" w:rsidRDefault="00CD26EA">
            <w:pPr>
              <w:jc w:val="both"/>
              <w:rPr>
                <w:szCs w:val="20"/>
              </w:rPr>
            </w:pPr>
          </w:p>
        </w:tc>
        <w:tc>
          <w:tcPr>
            <w:tcW w:w="982" w:type="pct"/>
          </w:tcPr>
          <w:p w14:paraId="7F353C49" w14:textId="77777777" w:rsidR="00CD26EA" w:rsidRPr="00C538CF" w:rsidRDefault="00CD26EA">
            <w:pPr>
              <w:jc w:val="both"/>
              <w:rPr>
                <w:szCs w:val="20"/>
              </w:rPr>
            </w:pPr>
          </w:p>
        </w:tc>
      </w:tr>
    </w:tbl>
    <w:p w14:paraId="5B912171" w14:textId="48811E3E" w:rsidR="00D7285A" w:rsidRPr="00D7285A" w:rsidRDefault="00D7285A" w:rsidP="00D7285A">
      <w:pPr>
        <w:jc w:val="both"/>
        <w:rPr>
          <w:sz w:val="22"/>
          <w:szCs w:val="22"/>
        </w:rPr>
      </w:pPr>
      <w:r>
        <w:rPr>
          <w:sz w:val="22"/>
          <w:szCs w:val="22"/>
        </w:rPr>
        <w:t>*</w:t>
      </w:r>
      <w:r w:rsidRPr="00D7285A">
        <w:rPr>
          <w:sz w:val="22"/>
          <w:szCs w:val="22"/>
        </w:rPr>
        <w:t xml:space="preserve">  </w:t>
      </w:r>
      <w:r w:rsidRPr="00D7285A">
        <w:rPr>
          <w:i/>
          <w:iCs/>
          <w:sz w:val="22"/>
          <w:szCs w:val="22"/>
        </w:rPr>
        <w:t>Unde n este maxim 6</w:t>
      </w:r>
      <w:r>
        <w:rPr>
          <w:sz w:val="22"/>
          <w:szCs w:val="22"/>
        </w:rPr>
        <w:t>.</w:t>
      </w:r>
    </w:p>
    <w:p w14:paraId="629BC890" w14:textId="77777777" w:rsidR="00091ABE" w:rsidRDefault="00091ABE">
      <w:pPr>
        <w:jc w:val="both"/>
        <w:rPr>
          <w:sz w:val="22"/>
          <w:szCs w:val="22"/>
        </w:rPr>
      </w:pPr>
    </w:p>
    <w:p w14:paraId="0D6A3806" w14:textId="77777777" w:rsidR="00091ABE" w:rsidRPr="00F17C28" w:rsidRDefault="005A6576">
      <w:pPr>
        <w:pStyle w:val="Heading2"/>
        <w:rPr>
          <w:color w:val="2E74B5" w:themeColor="accent5" w:themeShade="BF"/>
          <w:szCs w:val="22"/>
        </w:rPr>
      </w:pPr>
      <w:bookmarkStart w:id="31" w:name="_Toc156213048"/>
      <w:r w:rsidRPr="00F17C28">
        <w:rPr>
          <w:color w:val="2E74B5" w:themeColor="accent5" w:themeShade="BF"/>
          <w:szCs w:val="22"/>
        </w:rPr>
        <w:t>Durata de implementare a proiectului</w:t>
      </w:r>
      <w:bookmarkEnd w:id="31"/>
    </w:p>
    <w:tbl>
      <w:tblPr>
        <w:tblW w:w="8908" w:type="dxa"/>
        <w:tblLayout w:type="fixed"/>
        <w:tblLook w:val="0000" w:firstRow="0" w:lastRow="0" w:firstColumn="0" w:lastColumn="0" w:noHBand="0" w:noVBand="0"/>
      </w:tblPr>
      <w:tblGrid>
        <w:gridCol w:w="8908"/>
      </w:tblGrid>
      <w:tr w:rsidR="00091ABE" w14:paraId="3CF35EE7" w14:textId="77777777">
        <w:tc>
          <w:tcPr>
            <w:tcW w:w="8908" w:type="dxa"/>
          </w:tcPr>
          <w:p w14:paraId="3EF3ED63" w14:textId="77777777" w:rsidR="00091ABE" w:rsidRDefault="005A6576">
            <w:pPr>
              <w:pStyle w:val="instruct"/>
              <w:rPr>
                <w:sz w:val="22"/>
                <w:szCs w:val="22"/>
              </w:rPr>
            </w:pPr>
            <w:r>
              <w:rPr>
                <w:sz w:val="22"/>
                <w:szCs w:val="22"/>
              </w:rPr>
              <w:t xml:space="preserve">Durata de implementare a proiectului este de de la data semnării contractului de finanțare, între ..............(data semnării contractului de finanțare, zi/luna/an ) și până la </w:t>
            </w:r>
            <w:r w:rsidRPr="00C538CF">
              <w:rPr>
                <w:sz w:val="22"/>
                <w:szCs w:val="22"/>
              </w:rPr>
              <w:t>..... .</w:t>
            </w:r>
          </w:p>
          <w:p w14:paraId="2EE6B313" w14:textId="77777777" w:rsidR="00091ABE" w:rsidRDefault="00091ABE" w:rsidP="00CD4786">
            <w:pPr>
              <w:pStyle w:val="instruct"/>
              <w:jc w:val="both"/>
              <w:rPr>
                <w:sz w:val="22"/>
                <w:szCs w:val="22"/>
              </w:rPr>
            </w:pPr>
          </w:p>
          <w:p w14:paraId="6370BE03" w14:textId="45E19693" w:rsidR="00091ABE" w:rsidRDefault="005A6576" w:rsidP="00CD4786">
            <w:pPr>
              <w:pStyle w:val="instruct"/>
              <w:jc w:val="both"/>
              <w:rPr>
                <w:sz w:val="22"/>
                <w:szCs w:val="22"/>
              </w:rPr>
            </w:pPr>
            <w:r>
              <w:rPr>
                <w:sz w:val="22"/>
                <w:szCs w:val="22"/>
              </w:rPr>
              <w:t xml:space="preserve">Beneficiarii vor avea în vedere că sunt eligibile și activitățile în vederea implementării proiectului realizate după data depunerii cererii </w:t>
            </w:r>
            <w:r w:rsidR="000C5F11">
              <w:rPr>
                <w:sz w:val="22"/>
                <w:szCs w:val="22"/>
              </w:rPr>
              <w:t xml:space="preserve">de finanțare. </w:t>
            </w:r>
          </w:p>
          <w:p w14:paraId="77365852" w14:textId="77777777" w:rsidR="00091ABE" w:rsidRDefault="00091ABE" w:rsidP="00CD4786">
            <w:pPr>
              <w:pStyle w:val="instruct"/>
              <w:jc w:val="both"/>
              <w:rPr>
                <w:sz w:val="22"/>
                <w:szCs w:val="22"/>
                <w:highlight w:val="yellow"/>
              </w:rPr>
            </w:pPr>
          </w:p>
          <w:p w14:paraId="7AE73CD1" w14:textId="77777777" w:rsidR="00091ABE" w:rsidRDefault="005A6576">
            <w:pPr>
              <w:pStyle w:val="instruct"/>
              <w:rPr>
                <w:b/>
                <w:bCs/>
                <w:sz w:val="22"/>
                <w:szCs w:val="22"/>
              </w:rPr>
            </w:pPr>
            <w:r>
              <w:rPr>
                <w:b/>
                <w:bCs/>
                <w:sz w:val="22"/>
                <w:szCs w:val="22"/>
              </w:rPr>
              <w:t xml:space="preserve">Notă: </w:t>
            </w:r>
          </w:p>
          <w:p w14:paraId="14152806" w14:textId="77777777" w:rsidR="00091ABE" w:rsidRDefault="005A6576">
            <w:pPr>
              <w:pStyle w:val="instruct"/>
              <w:rPr>
                <w:b/>
                <w:bCs/>
                <w:sz w:val="22"/>
                <w:szCs w:val="22"/>
              </w:rPr>
            </w:pPr>
            <w:r>
              <w:rPr>
                <w:b/>
                <w:bCs/>
                <w:sz w:val="22"/>
                <w:szCs w:val="22"/>
              </w:rPr>
              <w:t>Datele se vor completa ulterior semnării contractului de finanțare.</w:t>
            </w:r>
          </w:p>
          <w:p w14:paraId="0AAD18AB" w14:textId="77777777" w:rsidR="00091ABE" w:rsidRDefault="005A6576">
            <w:pPr>
              <w:pStyle w:val="instruct"/>
              <w:jc w:val="both"/>
              <w:rPr>
                <w:sz w:val="22"/>
                <w:szCs w:val="22"/>
              </w:rPr>
            </w:pPr>
            <w:r>
              <w:rPr>
                <w:b/>
                <w:bCs/>
                <w:sz w:val="22"/>
                <w:szCs w:val="22"/>
              </w:rPr>
              <w:t>Durata trebuie să fie corelată cu calendarul activităţilor</w:t>
            </w:r>
            <w:r>
              <w:rPr>
                <w:sz w:val="22"/>
                <w:szCs w:val="22"/>
              </w:rPr>
              <w:t>.</w:t>
            </w:r>
          </w:p>
          <w:p w14:paraId="2D980B39" w14:textId="77777777" w:rsidR="00091ABE" w:rsidRDefault="00091ABE">
            <w:pPr>
              <w:pStyle w:val="instruct"/>
              <w:rPr>
                <w:sz w:val="22"/>
                <w:szCs w:val="22"/>
                <w:highlight w:val="green"/>
              </w:rPr>
            </w:pPr>
          </w:p>
        </w:tc>
      </w:tr>
    </w:tbl>
    <w:p w14:paraId="5F8C8B8C" w14:textId="77777777" w:rsidR="00091ABE" w:rsidRPr="00F17C28" w:rsidRDefault="005A6576">
      <w:pPr>
        <w:pStyle w:val="Heading2"/>
        <w:rPr>
          <w:color w:val="2E74B5" w:themeColor="accent5" w:themeShade="BF"/>
          <w:szCs w:val="22"/>
        </w:rPr>
      </w:pPr>
      <w:bookmarkStart w:id="32" w:name="_Toc156213049"/>
      <w:r w:rsidRPr="00F17C28">
        <w:rPr>
          <w:color w:val="2E74B5" w:themeColor="accent5" w:themeShade="BF"/>
          <w:szCs w:val="22"/>
        </w:rPr>
        <w:t>Sustenabilitatea proiectului</w:t>
      </w:r>
      <w:bookmarkEnd w:id="32"/>
    </w:p>
    <w:tbl>
      <w:tblPr>
        <w:tblW w:w="8908" w:type="dxa"/>
        <w:tblLayout w:type="fixed"/>
        <w:tblLook w:val="0000" w:firstRow="0" w:lastRow="0" w:firstColumn="0" w:lastColumn="0" w:noHBand="0" w:noVBand="0"/>
      </w:tblPr>
      <w:tblGrid>
        <w:gridCol w:w="8908"/>
      </w:tblGrid>
      <w:tr w:rsidR="00091ABE" w14:paraId="7C9C20C2" w14:textId="77777777">
        <w:tc>
          <w:tcPr>
            <w:tcW w:w="8908" w:type="dxa"/>
          </w:tcPr>
          <w:p w14:paraId="2DD26C93" w14:textId="1ED66AFC" w:rsidR="00091ABE" w:rsidRDefault="005A6576">
            <w:pPr>
              <w:pStyle w:val="instruct"/>
              <w:jc w:val="both"/>
              <w:rPr>
                <w:sz w:val="22"/>
                <w:szCs w:val="22"/>
                <w:lang w:eastAsia="en-US"/>
              </w:rPr>
            </w:pPr>
            <w:r>
              <w:rPr>
                <w:sz w:val="22"/>
                <w:szCs w:val="22"/>
                <w:lang w:eastAsia="en-US"/>
              </w:rPr>
              <w:t xml:space="preserve">Precizaţi </w:t>
            </w:r>
            <w:r w:rsidR="0070157B">
              <w:rPr>
                <w:sz w:val="22"/>
                <w:szCs w:val="22"/>
                <w:lang w:eastAsia="en-US"/>
              </w:rPr>
              <w:t xml:space="preserve">activitățile avute în vedere pentru menținerea întreprinderii la cota bursei de valori (capacitate instituțională, </w:t>
            </w:r>
            <w:r w:rsidR="00B52E8F" w:rsidRPr="00B52E8F">
              <w:rPr>
                <w:sz w:val="22"/>
                <w:szCs w:val="22"/>
                <w:lang w:eastAsia="en-US"/>
              </w:rPr>
              <w:t>orizont de timp, alte aspecte relevante</w:t>
            </w:r>
            <w:r w:rsidR="0070157B">
              <w:rPr>
                <w:sz w:val="22"/>
                <w:szCs w:val="22"/>
                <w:lang w:eastAsia="en-US"/>
              </w:rPr>
              <w:t>)</w:t>
            </w:r>
            <w:r>
              <w:rPr>
                <w:sz w:val="22"/>
                <w:szCs w:val="22"/>
                <w:lang w:eastAsia="en-US"/>
              </w:rPr>
              <w:t>.</w:t>
            </w:r>
          </w:p>
        </w:tc>
      </w:tr>
    </w:tbl>
    <w:p w14:paraId="0CA1BF1F" w14:textId="77777777" w:rsidR="00091ABE" w:rsidRDefault="00091ABE">
      <w:pPr>
        <w:pStyle w:val="instruct"/>
        <w:rPr>
          <w:sz w:val="22"/>
          <w:szCs w:val="22"/>
        </w:rPr>
      </w:pPr>
    </w:p>
    <w:p w14:paraId="342DB97E" w14:textId="77777777" w:rsidR="00091ABE" w:rsidRPr="00F17C28" w:rsidRDefault="005A6576">
      <w:pPr>
        <w:pStyle w:val="Heading1"/>
        <w:rPr>
          <w:caps/>
          <w:color w:val="2E74B5" w:themeColor="accent5" w:themeShade="BF"/>
          <w:szCs w:val="22"/>
          <w:highlight w:val="lightGray"/>
        </w:rPr>
      </w:pPr>
      <w:bookmarkStart w:id="33" w:name="ResMat"/>
      <w:bookmarkStart w:id="34" w:name="_Toc156213050"/>
      <w:bookmarkEnd w:id="33"/>
      <w:r w:rsidRPr="00F17C28">
        <w:rPr>
          <w:caps/>
          <w:color w:val="2E74B5" w:themeColor="accent5" w:themeShade="BF"/>
          <w:szCs w:val="22"/>
          <w:highlight w:val="lightGray"/>
        </w:rPr>
        <w:t>Achiziţiile derulate în cadrul proiectului</w:t>
      </w:r>
      <w:bookmarkEnd w:id="34"/>
    </w:p>
    <w:p w14:paraId="5931D736" w14:textId="77777777" w:rsidR="00091ABE" w:rsidRDefault="005A6576">
      <w:pPr>
        <w:pStyle w:val="instruct"/>
        <w:jc w:val="both"/>
        <w:rPr>
          <w:sz w:val="22"/>
          <w:szCs w:val="22"/>
        </w:rPr>
      </w:pPr>
      <w:r>
        <w:rPr>
          <w:sz w:val="22"/>
          <w:szCs w:val="22"/>
        </w:rPr>
        <w:t>Vă rugăm să completaţi tabelul privind planul achiziţiilor proiectului (planul de atribuire a contractelor de furnizare/ servicii):</w:t>
      </w:r>
    </w:p>
    <w:p w14:paraId="681A148C" w14:textId="77777777" w:rsidR="00091ABE" w:rsidRDefault="00091ABE">
      <w:pPr>
        <w:pStyle w:val="instruct"/>
        <w:jc w:val="both"/>
        <w:rPr>
          <w:sz w:val="22"/>
          <w:szCs w:val="22"/>
        </w:rPr>
      </w:pPr>
    </w:p>
    <w:p w14:paraId="4B932835" w14:textId="5CBA83F2" w:rsidR="00091ABE" w:rsidRDefault="005A6576">
      <w:pPr>
        <w:pStyle w:val="instruct"/>
        <w:jc w:val="both"/>
        <w:rPr>
          <w:sz w:val="22"/>
          <w:szCs w:val="22"/>
        </w:rPr>
        <w:sectPr w:rsidR="00091ABE" w:rsidSect="00A97D4A">
          <w:headerReference w:type="default" r:id="rId8"/>
          <w:footerReference w:type="default" r:id="rId9"/>
          <w:pgSz w:w="11906" w:h="16838"/>
          <w:pgMar w:top="631" w:right="1016" w:bottom="893" w:left="1440" w:header="360" w:footer="43" w:gutter="0"/>
          <w:cols w:space="720"/>
          <w:formProt w:val="0"/>
          <w:docGrid w:linePitch="100" w:charSpace="8192"/>
        </w:sectPr>
      </w:pPr>
      <w:r>
        <w:rPr>
          <w:sz w:val="22"/>
          <w:szCs w:val="22"/>
        </w:rPr>
        <w:t xml:space="preserve">Se va avea în vedere includerea tuturor achiziţiilor proiectului efectuate înainte de </w:t>
      </w:r>
      <w:r w:rsidR="004C3D00">
        <w:rPr>
          <w:sz w:val="22"/>
          <w:szCs w:val="22"/>
        </w:rPr>
        <w:t>semnarea contractului</w:t>
      </w:r>
      <w:r>
        <w:rPr>
          <w:sz w:val="22"/>
          <w:szCs w:val="22"/>
        </w:rPr>
        <w:t xml:space="preserve"> de finanţare şi a celor preconizate a fi efectuate după semnarea contractului de finanţare, inclusiv a celor pentru care se intenţionează utilizarea procedurii de achiziţie directă.</w:t>
      </w:r>
    </w:p>
    <w:p w14:paraId="677A61ED" w14:textId="5413FCA0" w:rsidR="00091ABE" w:rsidRPr="00F17C28" w:rsidRDefault="005A6576">
      <w:pPr>
        <w:pStyle w:val="Caption"/>
        <w:rPr>
          <w:color w:val="2E74B5" w:themeColor="accent5" w:themeShade="BF"/>
          <w:sz w:val="22"/>
          <w:szCs w:val="22"/>
        </w:rPr>
      </w:pPr>
      <w:r w:rsidRPr="00F17C28">
        <w:rPr>
          <w:color w:val="2E74B5" w:themeColor="accent5" w:themeShade="BF"/>
          <w:sz w:val="22"/>
          <w:szCs w:val="22"/>
        </w:rPr>
        <w:t xml:space="preserve">Achiziţii efectuate înainte de </w:t>
      </w:r>
      <w:r w:rsidR="004D6B55" w:rsidRPr="00F17C28">
        <w:rPr>
          <w:color w:val="2E74B5" w:themeColor="accent5" w:themeShade="BF"/>
          <w:sz w:val="22"/>
          <w:szCs w:val="22"/>
        </w:rPr>
        <w:t>semnarea contractului</w:t>
      </w:r>
      <w:r w:rsidRPr="00F17C28">
        <w:rPr>
          <w:color w:val="2E74B5" w:themeColor="accent5" w:themeShade="BF"/>
          <w:sz w:val="22"/>
          <w:szCs w:val="22"/>
        </w:rPr>
        <w:t xml:space="preserve"> de finanţare</w:t>
      </w:r>
    </w:p>
    <w:tbl>
      <w:tblPr>
        <w:tblW w:w="5000" w:type="pct"/>
        <w:tblLayout w:type="fixed"/>
        <w:tblLook w:val="01E0" w:firstRow="1" w:lastRow="1" w:firstColumn="1" w:lastColumn="1" w:noHBand="0" w:noVBand="0"/>
      </w:tblPr>
      <w:tblGrid>
        <w:gridCol w:w="779"/>
        <w:gridCol w:w="1416"/>
        <w:gridCol w:w="1905"/>
        <w:gridCol w:w="2107"/>
        <w:gridCol w:w="2109"/>
        <w:gridCol w:w="2487"/>
        <w:gridCol w:w="1907"/>
        <w:gridCol w:w="2088"/>
      </w:tblGrid>
      <w:tr w:rsidR="00091ABE" w:rsidRPr="00C538CF" w14:paraId="4E374D86" w14:textId="77777777">
        <w:trPr>
          <w:cantSplit/>
          <w:trHeight w:val="259"/>
        </w:trPr>
        <w:tc>
          <w:tcPr>
            <w:tcW w:w="78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D0BB7C8" w14:textId="77777777" w:rsidR="00091ABE" w:rsidRPr="00C538CF" w:rsidRDefault="005A6576">
            <w:pPr>
              <w:widowControl w:val="0"/>
              <w:spacing w:before="0" w:after="0"/>
              <w:jc w:val="center"/>
              <w:rPr>
                <w:szCs w:val="20"/>
              </w:rPr>
            </w:pPr>
            <w:r w:rsidRPr="00C538CF">
              <w:rPr>
                <w:szCs w:val="20"/>
              </w:rPr>
              <w:t>Nr. crt.</w:t>
            </w:r>
          </w:p>
        </w:tc>
        <w:tc>
          <w:tcPr>
            <w:tcW w:w="1417"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25966912" w14:textId="77777777" w:rsidR="00091ABE" w:rsidRPr="00C538CF" w:rsidRDefault="005A6576">
            <w:pPr>
              <w:widowControl w:val="0"/>
              <w:spacing w:before="0" w:after="0"/>
              <w:jc w:val="center"/>
              <w:rPr>
                <w:szCs w:val="20"/>
              </w:rPr>
            </w:pPr>
            <w:r w:rsidRPr="00C538CF">
              <w:rPr>
                <w:szCs w:val="20"/>
              </w:rPr>
              <w:t>Obiectul contractului</w:t>
            </w:r>
          </w:p>
        </w:tc>
        <w:tc>
          <w:tcPr>
            <w:tcW w:w="1906"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649A338" w14:textId="77777777" w:rsidR="00091ABE" w:rsidRPr="00C538CF" w:rsidRDefault="005A6576">
            <w:pPr>
              <w:widowControl w:val="0"/>
              <w:spacing w:before="0" w:after="0"/>
              <w:jc w:val="center"/>
              <w:rPr>
                <w:szCs w:val="20"/>
              </w:rPr>
            </w:pPr>
            <w:r w:rsidRPr="00C538CF">
              <w:rPr>
                <w:szCs w:val="20"/>
              </w:rPr>
              <w:t>Valoarea estimată a contractului fără TVA (lei)</w:t>
            </w:r>
          </w:p>
        </w:tc>
        <w:tc>
          <w:tcPr>
            <w:tcW w:w="21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2207605B" w14:textId="77777777" w:rsidR="00091ABE" w:rsidRPr="00C538CF" w:rsidRDefault="005A6576">
            <w:pPr>
              <w:widowControl w:val="0"/>
              <w:spacing w:before="0" w:after="0"/>
              <w:jc w:val="center"/>
              <w:rPr>
                <w:szCs w:val="20"/>
              </w:rPr>
            </w:pPr>
            <w:r w:rsidRPr="00C538CF">
              <w:rPr>
                <w:szCs w:val="20"/>
              </w:rPr>
              <w:t>Data estimativă a începerii procedurii</w:t>
            </w:r>
          </w:p>
        </w:tc>
        <w:tc>
          <w:tcPr>
            <w:tcW w:w="211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00841B4" w14:textId="77777777" w:rsidR="00091ABE" w:rsidRPr="00C538CF" w:rsidRDefault="005A6576">
            <w:pPr>
              <w:widowControl w:val="0"/>
              <w:spacing w:before="0" w:after="0"/>
              <w:jc w:val="center"/>
              <w:rPr>
                <w:szCs w:val="20"/>
              </w:rPr>
            </w:pPr>
            <w:r w:rsidRPr="00C538CF">
              <w:rPr>
                <w:szCs w:val="20"/>
              </w:rPr>
              <w:t>Data estimativă a finalizării procedurii</w:t>
            </w:r>
          </w:p>
        </w:tc>
        <w:tc>
          <w:tcPr>
            <w:tcW w:w="248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27CD442C" w14:textId="77777777" w:rsidR="00091ABE" w:rsidRPr="00C538CF" w:rsidRDefault="005A6576">
            <w:pPr>
              <w:widowControl w:val="0"/>
              <w:spacing w:before="0" w:after="0"/>
              <w:jc w:val="center"/>
              <w:rPr>
                <w:szCs w:val="20"/>
              </w:rPr>
            </w:pPr>
            <w:r w:rsidRPr="00C538CF">
              <w:rPr>
                <w:szCs w:val="20"/>
              </w:rPr>
              <w:t>Procedura urmată în conformitate cu prevederile legale în vigoare</w:t>
            </w:r>
          </w:p>
        </w:tc>
        <w:tc>
          <w:tcPr>
            <w:tcW w:w="19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08BD2527" w14:textId="77777777" w:rsidR="00091ABE" w:rsidRPr="00C538CF" w:rsidRDefault="005A6576">
            <w:pPr>
              <w:widowControl w:val="0"/>
              <w:spacing w:before="0" w:after="0"/>
              <w:jc w:val="center"/>
              <w:rPr>
                <w:szCs w:val="20"/>
              </w:rPr>
            </w:pPr>
            <w:r w:rsidRPr="00C538CF">
              <w:rPr>
                <w:szCs w:val="20"/>
              </w:rPr>
              <w:t>Durata estimată a contractului</w:t>
            </w:r>
          </w:p>
        </w:tc>
        <w:tc>
          <w:tcPr>
            <w:tcW w:w="2089"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B47027D" w14:textId="77777777" w:rsidR="00091ABE" w:rsidRPr="00C538CF" w:rsidRDefault="005A6576">
            <w:pPr>
              <w:widowControl w:val="0"/>
              <w:spacing w:before="0" w:after="0"/>
              <w:jc w:val="center"/>
              <w:rPr>
                <w:szCs w:val="20"/>
              </w:rPr>
            </w:pPr>
            <w:r w:rsidRPr="00C538CF">
              <w:rPr>
                <w:szCs w:val="20"/>
              </w:rPr>
              <w:t>Linia/liniile bugetară/bugetare unde a fost încadrată valoarea estimată a achiziției, inclusiv detalierea sumelor incadrate pe fiecare linie bugetara</w:t>
            </w:r>
          </w:p>
        </w:tc>
      </w:tr>
      <w:tr w:rsidR="00091ABE" w:rsidRPr="00C538CF" w14:paraId="16E67448" w14:textId="77777777">
        <w:trPr>
          <w:cantSplit/>
          <w:trHeight w:val="294"/>
        </w:trPr>
        <w:tc>
          <w:tcPr>
            <w:tcW w:w="780" w:type="dxa"/>
            <w:tcBorders>
              <w:top w:val="single" w:sz="4" w:space="0" w:color="333333"/>
              <w:left w:val="single" w:sz="4" w:space="0" w:color="333333"/>
              <w:bottom w:val="single" w:sz="4" w:space="0" w:color="333333"/>
              <w:right w:val="single" w:sz="4" w:space="0" w:color="333333"/>
            </w:tcBorders>
          </w:tcPr>
          <w:p w14:paraId="3AA5FEE6" w14:textId="77777777" w:rsidR="00091ABE" w:rsidRPr="00C538CF" w:rsidRDefault="005A6576">
            <w:pPr>
              <w:widowControl w:val="0"/>
              <w:spacing w:before="0" w:after="0"/>
              <w:rPr>
                <w:szCs w:val="20"/>
              </w:rPr>
            </w:pPr>
            <w:r w:rsidRPr="00C538CF">
              <w:rPr>
                <w:szCs w:val="20"/>
              </w:rPr>
              <w:t>1</w:t>
            </w:r>
          </w:p>
        </w:tc>
        <w:tc>
          <w:tcPr>
            <w:tcW w:w="1417" w:type="dxa"/>
            <w:tcBorders>
              <w:top w:val="single" w:sz="4" w:space="0" w:color="333333"/>
              <w:left w:val="single" w:sz="4" w:space="0" w:color="333333"/>
              <w:bottom w:val="single" w:sz="4" w:space="0" w:color="333333"/>
              <w:right w:val="single" w:sz="4" w:space="0" w:color="333333"/>
            </w:tcBorders>
          </w:tcPr>
          <w:p w14:paraId="0D3082A4"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19109330" w14:textId="77777777" w:rsidR="00091ABE" w:rsidRPr="00C538CF" w:rsidRDefault="00091ABE">
            <w:pPr>
              <w:pStyle w:val="instruct"/>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2BEB6876"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01135069"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5D0081F1"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7785E46C"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669901C9" w14:textId="77777777" w:rsidR="00091ABE" w:rsidRPr="00C538CF" w:rsidRDefault="00091ABE">
            <w:pPr>
              <w:widowControl w:val="0"/>
              <w:spacing w:before="0" w:after="0"/>
              <w:rPr>
                <w:szCs w:val="20"/>
              </w:rPr>
            </w:pPr>
          </w:p>
        </w:tc>
      </w:tr>
      <w:tr w:rsidR="00091ABE" w:rsidRPr="00C538CF" w14:paraId="0F9B2A1E" w14:textId="77777777">
        <w:trPr>
          <w:cantSplit/>
          <w:trHeight w:val="229"/>
        </w:trPr>
        <w:tc>
          <w:tcPr>
            <w:tcW w:w="780" w:type="dxa"/>
            <w:tcBorders>
              <w:top w:val="single" w:sz="4" w:space="0" w:color="333333"/>
              <w:left w:val="single" w:sz="4" w:space="0" w:color="333333"/>
              <w:bottom w:val="single" w:sz="4" w:space="0" w:color="333333"/>
              <w:right w:val="single" w:sz="4" w:space="0" w:color="333333"/>
            </w:tcBorders>
          </w:tcPr>
          <w:p w14:paraId="2207B617" w14:textId="77777777" w:rsidR="00091ABE" w:rsidRPr="00C538CF" w:rsidRDefault="005A6576">
            <w:pPr>
              <w:widowControl w:val="0"/>
              <w:spacing w:before="0" w:after="0"/>
              <w:rPr>
                <w:szCs w:val="20"/>
              </w:rPr>
            </w:pPr>
            <w:r w:rsidRPr="00C538CF">
              <w:rPr>
                <w:szCs w:val="20"/>
              </w:rPr>
              <w:t>2</w:t>
            </w:r>
          </w:p>
        </w:tc>
        <w:tc>
          <w:tcPr>
            <w:tcW w:w="1417" w:type="dxa"/>
            <w:tcBorders>
              <w:top w:val="single" w:sz="4" w:space="0" w:color="333333"/>
              <w:left w:val="single" w:sz="4" w:space="0" w:color="333333"/>
              <w:bottom w:val="single" w:sz="4" w:space="0" w:color="333333"/>
              <w:right w:val="single" w:sz="4" w:space="0" w:color="333333"/>
            </w:tcBorders>
          </w:tcPr>
          <w:p w14:paraId="1CE15238"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0B1BFB39"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4B817B1E"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415D1DB1"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C48E971"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04305B3D"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4E28D5B4" w14:textId="77777777" w:rsidR="00091ABE" w:rsidRPr="00C538CF" w:rsidRDefault="00091ABE">
            <w:pPr>
              <w:widowControl w:val="0"/>
              <w:spacing w:before="0" w:after="0"/>
              <w:rPr>
                <w:szCs w:val="20"/>
              </w:rPr>
            </w:pPr>
          </w:p>
        </w:tc>
      </w:tr>
      <w:tr w:rsidR="00091ABE" w:rsidRPr="00C538CF" w14:paraId="1C165983" w14:textId="77777777">
        <w:trPr>
          <w:cantSplit/>
          <w:trHeight w:val="245"/>
        </w:trPr>
        <w:tc>
          <w:tcPr>
            <w:tcW w:w="780" w:type="dxa"/>
            <w:tcBorders>
              <w:top w:val="single" w:sz="4" w:space="0" w:color="333333"/>
              <w:left w:val="single" w:sz="4" w:space="0" w:color="333333"/>
              <w:bottom w:val="single" w:sz="4" w:space="0" w:color="333333"/>
              <w:right w:val="single" w:sz="4" w:space="0" w:color="333333"/>
            </w:tcBorders>
          </w:tcPr>
          <w:p w14:paraId="4EAB7E90" w14:textId="77777777" w:rsidR="00091ABE" w:rsidRPr="00C538CF" w:rsidRDefault="005A6576">
            <w:pPr>
              <w:widowControl w:val="0"/>
              <w:spacing w:before="0" w:after="0"/>
              <w:rPr>
                <w:szCs w:val="20"/>
              </w:rPr>
            </w:pPr>
            <w:r w:rsidRPr="00C538CF">
              <w:rPr>
                <w:szCs w:val="20"/>
              </w:rPr>
              <w:t>…</w:t>
            </w:r>
          </w:p>
        </w:tc>
        <w:tc>
          <w:tcPr>
            <w:tcW w:w="1417" w:type="dxa"/>
            <w:tcBorders>
              <w:top w:val="single" w:sz="4" w:space="0" w:color="333333"/>
              <w:left w:val="single" w:sz="4" w:space="0" w:color="333333"/>
              <w:bottom w:val="single" w:sz="4" w:space="0" w:color="333333"/>
              <w:right w:val="single" w:sz="4" w:space="0" w:color="333333"/>
            </w:tcBorders>
          </w:tcPr>
          <w:p w14:paraId="242346F6"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78660D60"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7E1C1D0C"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17935B42"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0B20BD3C"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02085A80"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1584A0B7" w14:textId="77777777" w:rsidR="00091ABE" w:rsidRPr="00C538CF" w:rsidRDefault="00091ABE">
            <w:pPr>
              <w:widowControl w:val="0"/>
              <w:spacing w:before="0" w:after="0"/>
              <w:rPr>
                <w:szCs w:val="20"/>
              </w:rPr>
            </w:pPr>
          </w:p>
        </w:tc>
      </w:tr>
    </w:tbl>
    <w:p w14:paraId="2074B695" w14:textId="77777777" w:rsidR="00091ABE" w:rsidRDefault="005A6576">
      <w:pPr>
        <w:tabs>
          <w:tab w:val="left" w:pos="2070"/>
        </w:tabs>
        <w:rPr>
          <w:sz w:val="22"/>
          <w:szCs w:val="22"/>
        </w:rPr>
      </w:pPr>
      <w:r>
        <w:rPr>
          <w:sz w:val="22"/>
          <w:szCs w:val="22"/>
        </w:rPr>
        <w:tab/>
      </w:r>
      <w:bookmarkStart w:id="35" w:name="Management"/>
      <w:bookmarkStart w:id="36" w:name="Rezultate"/>
      <w:bookmarkEnd w:id="35"/>
      <w:bookmarkEnd w:id="36"/>
    </w:p>
    <w:p w14:paraId="388D2A40" w14:textId="6C87C63D" w:rsidR="00091ABE" w:rsidRPr="00F17C28" w:rsidRDefault="005A6576">
      <w:pPr>
        <w:pStyle w:val="Caption"/>
        <w:rPr>
          <w:color w:val="2E74B5" w:themeColor="accent5" w:themeShade="BF"/>
          <w:sz w:val="22"/>
          <w:szCs w:val="22"/>
        </w:rPr>
      </w:pPr>
      <w:r w:rsidRPr="00F17C28">
        <w:rPr>
          <w:color w:val="2E74B5" w:themeColor="accent5" w:themeShade="BF"/>
          <w:sz w:val="22"/>
          <w:szCs w:val="22"/>
        </w:rPr>
        <w:t xml:space="preserve">Achiziţii preconizate după </w:t>
      </w:r>
      <w:r w:rsidR="00E00D3A" w:rsidRPr="00F17C28">
        <w:rPr>
          <w:color w:val="2E74B5" w:themeColor="accent5" w:themeShade="BF"/>
          <w:sz w:val="22"/>
          <w:szCs w:val="22"/>
        </w:rPr>
        <w:t>semnarea contractului</w:t>
      </w:r>
      <w:r w:rsidRPr="00F17C28">
        <w:rPr>
          <w:color w:val="2E74B5" w:themeColor="accent5" w:themeShade="BF"/>
          <w:sz w:val="22"/>
          <w:szCs w:val="22"/>
        </w:rPr>
        <w:t xml:space="preserve"> de finanţare</w:t>
      </w:r>
    </w:p>
    <w:tbl>
      <w:tblPr>
        <w:tblW w:w="5000" w:type="pct"/>
        <w:tblLayout w:type="fixed"/>
        <w:tblLook w:val="01E0" w:firstRow="1" w:lastRow="1" w:firstColumn="1" w:lastColumn="1" w:noHBand="0" w:noVBand="0"/>
      </w:tblPr>
      <w:tblGrid>
        <w:gridCol w:w="779"/>
        <w:gridCol w:w="1416"/>
        <w:gridCol w:w="1905"/>
        <w:gridCol w:w="2107"/>
        <w:gridCol w:w="2109"/>
        <w:gridCol w:w="2487"/>
        <w:gridCol w:w="1907"/>
        <w:gridCol w:w="2088"/>
      </w:tblGrid>
      <w:tr w:rsidR="00091ABE" w:rsidRPr="00C538CF" w14:paraId="1D823ED6" w14:textId="77777777">
        <w:trPr>
          <w:cantSplit/>
          <w:trHeight w:val="259"/>
        </w:trPr>
        <w:tc>
          <w:tcPr>
            <w:tcW w:w="78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1A9AB4F7" w14:textId="77777777" w:rsidR="00091ABE" w:rsidRPr="00C538CF" w:rsidRDefault="005A6576">
            <w:pPr>
              <w:widowControl w:val="0"/>
              <w:spacing w:before="0" w:after="0"/>
              <w:jc w:val="center"/>
              <w:rPr>
                <w:szCs w:val="20"/>
              </w:rPr>
            </w:pPr>
            <w:r w:rsidRPr="00C538CF">
              <w:rPr>
                <w:szCs w:val="20"/>
              </w:rPr>
              <w:t>Nr. crt.</w:t>
            </w:r>
          </w:p>
        </w:tc>
        <w:tc>
          <w:tcPr>
            <w:tcW w:w="1417"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C1D27CB" w14:textId="77777777" w:rsidR="00091ABE" w:rsidRPr="00C538CF" w:rsidRDefault="005A6576">
            <w:pPr>
              <w:widowControl w:val="0"/>
              <w:spacing w:before="0" w:after="0"/>
              <w:jc w:val="center"/>
              <w:rPr>
                <w:szCs w:val="20"/>
              </w:rPr>
            </w:pPr>
            <w:r w:rsidRPr="00C538CF">
              <w:rPr>
                <w:szCs w:val="20"/>
              </w:rPr>
              <w:t>Obiectul contractului</w:t>
            </w:r>
          </w:p>
        </w:tc>
        <w:tc>
          <w:tcPr>
            <w:tcW w:w="1906"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458C7C33" w14:textId="77777777" w:rsidR="00091ABE" w:rsidRPr="00C538CF" w:rsidRDefault="005A6576">
            <w:pPr>
              <w:widowControl w:val="0"/>
              <w:spacing w:before="0" w:after="0"/>
              <w:jc w:val="center"/>
              <w:rPr>
                <w:szCs w:val="20"/>
              </w:rPr>
            </w:pPr>
            <w:r w:rsidRPr="00C538CF">
              <w:rPr>
                <w:szCs w:val="20"/>
              </w:rPr>
              <w:t>Valoarea estimată a contractului fără TVA (lei)</w:t>
            </w:r>
          </w:p>
        </w:tc>
        <w:tc>
          <w:tcPr>
            <w:tcW w:w="21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985881F" w14:textId="77777777" w:rsidR="00091ABE" w:rsidRPr="00C538CF" w:rsidRDefault="005A6576">
            <w:pPr>
              <w:widowControl w:val="0"/>
              <w:spacing w:before="0" w:after="0"/>
              <w:jc w:val="center"/>
              <w:rPr>
                <w:szCs w:val="20"/>
              </w:rPr>
            </w:pPr>
            <w:r w:rsidRPr="00C538CF">
              <w:rPr>
                <w:szCs w:val="20"/>
              </w:rPr>
              <w:t>Data estimativă a începerii procedurii</w:t>
            </w:r>
          </w:p>
        </w:tc>
        <w:tc>
          <w:tcPr>
            <w:tcW w:w="2110"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2C3CDB3" w14:textId="77777777" w:rsidR="00091ABE" w:rsidRPr="00C538CF" w:rsidRDefault="005A6576">
            <w:pPr>
              <w:widowControl w:val="0"/>
              <w:spacing w:before="0" w:after="0"/>
              <w:jc w:val="center"/>
              <w:rPr>
                <w:szCs w:val="20"/>
              </w:rPr>
            </w:pPr>
            <w:r w:rsidRPr="00C538CF">
              <w:rPr>
                <w:szCs w:val="20"/>
              </w:rPr>
              <w:t>Data estimativă a finalizării procedurii</w:t>
            </w:r>
          </w:p>
        </w:tc>
        <w:tc>
          <w:tcPr>
            <w:tcW w:w="248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3CB72DF6" w14:textId="77777777" w:rsidR="00091ABE" w:rsidRPr="00C538CF" w:rsidRDefault="005A6576">
            <w:pPr>
              <w:widowControl w:val="0"/>
              <w:spacing w:before="0" w:after="0"/>
              <w:jc w:val="center"/>
              <w:rPr>
                <w:szCs w:val="20"/>
              </w:rPr>
            </w:pPr>
            <w:r w:rsidRPr="00C538CF">
              <w:rPr>
                <w:szCs w:val="20"/>
              </w:rPr>
              <w:t>Procedura urmată în conformitate cu prevederile legale în vigoare</w:t>
            </w:r>
          </w:p>
        </w:tc>
        <w:tc>
          <w:tcPr>
            <w:tcW w:w="1908"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A6AF95A" w14:textId="77777777" w:rsidR="00091ABE" w:rsidRPr="00C538CF" w:rsidRDefault="005A6576">
            <w:pPr>
              <w:widowControl w:val="0"/>
              <w:spacing w:before="0" w:after="0"/>
              <w:jc w:val="center"/>
              <w:rPr>
                <w:szCs w:val="20"/>
              </w:rPr>
            </w:pPr>
            <w:r w:rsidRPr="00C538CF">
              <w:rPr>
                <w:szCs w:val="20"/>
              </w:rPr>
              <w:t>Durata estimată a contractului</w:t>
            </w:r>
          </w:p>
        </w:tc>
        <w:tc>
          <w:tcPr>
            <w:tcW w:w="2089" w:type="dxa"/>
            <w:tcBorders>
              <w:top w:val="single" w:sz="4" w:space="0" w:color="333333"/>
              <w:left w:val="single" w:sz="4" w:space="0" w:color="333333"/>
              <w:bottom w:val="single" w:sz="4" w:space="0" w:color="333333"/>
              <w:right w:val="single" w:sz="4" w:space="0" w:color="333333"/>
            </w:tcBorders>
            <w:shd w:val="clear" w:color="auto" w:fill="E0E0E0"/>
            <w:vAlign w:val="center"/>
          </w:tcPr>
          <w:p w14:paraId="54ECDA5F" w14:textId="77777777" w:rsidR="00091ABE" w:rsidRPr="00C538CF" w:rsidRDefault="005A6576">
            <w:pPr>
              <w:widowControl w:val="0"/>
              <w:spacing w:before="0" w:after="0"/>
              <w:jc w:val="center"/>
              <w:rPr>
                <w:szCs w:val="20"/>
              </w:rPr>
            </w:pPr>
            <w:r w:rsidRPr="00C538CF">
              <w:rPr>
                <w:szCs w:val="20"/>
              </w:rPr>
              <w:t>Linia/liniile bugetară/bugetare unde a fost încadrată valoarea estimată a achiziției, inclusiv detalierea sumelor incadrate pe fiecare linie bugetara</w:t>
            </w:r>
          </w:p>
        </w:tc>
      </w:tr>
      <w:tr w:rsidR="00091ABE" w:rsidRPr="00C538CF" w14:paraId="67605B67" w14:textId="77777777">
        <w:trPr>
          <w:cantSplit/>
          <w:trHeight w:val="294"/>
        </w:trPr>
        <w:tc>
          <w:tcPr>
            <w:tcW w:w="780" w:type="dxa"/>
            <w:tcBorders>
              <w:top w:val="single" w:sz="4" w:space="0" w:color="333333"/>
              <w:left w:val="single" w:sz="4" w:space="0" w:color="333333"/>
              <w:bottom w:val="single" w:sz="4" w:space="0" w:color="333333"/>
              <w:right w:val="single" w:sz="4" w:space="0" w:color="333333"/>
            </w:tcBorders>
          </w:tcPr>
          <w:p w14:paraId="28B166CB" w14:textId="77777777" w:rsidR="00091ABE" w:rsidRPr="00C538CF" w:rsidRDefault="005A6576">
            <w:pPr>
              <w:widowControl w:val="0"/>
              <w:spacing w:before="0" w:after="0"/>
              <w:rPr>
                <w:szCs w:val="20"/>
              </w:rPr>
            </w:pPr>
            <w:r w:rsidRPr="00C538CF">
              <w:rPr>
                <w:szCs w:val="20"/>
              </w:rPr>
              <w:t>1</w:t>
            </w:r>
          </w:p>
        </w:tc>
        <w:tc>
          <w:tcPr>
            <w:tcW w:w="1417" w:type="dxa"/>
            <w:tcBorders>
              <w:top w:val="single" w:sz="4" w:space="0" w:color="333333"/>
              <w:left w:val="single" w:sz="4" w:space="0" w:color="333333"/>
              <w:bottom w:val="single" w:sz="4" w:space="0" w:color="333333"/>
              <w:right w:val="single" w:sz="4" w:space="0" w:color="333333"/>
            </w:tcBorders>
          </w:tcPr>
          <w:p w14:paraId="38C1456D"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69912B9B" w14:textId="77777777" w:rsidR="00091ABE" w:rsidRPr="00C538CF" w:rsidRDefault="00091ABE">
            <w:pPr>
              <w:pStyle w:val="instruct"/>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0142BE51"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788BD734"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7CBE56C"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542D2518"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62F4E0C9" w14:textId="77777777" w:rsidR="00091ABE" w:rsidRPr="00C538CF" w:rsidRDefault="00091ABE">
            <w:pPr>
              <w:widowControl w:val="0"/>
              <w:spacing w:before="0" w:after="0"/>
              <w:rPr>
                <w:szCs w:val="20"/>
              </w:rPr>
            </w:pPr>
          </w:p>
        </w:tc>
      </w:tr>
      <w:tr w:rsidR="00091ABE" w:rsidRPr="00C538CF" w14:paraId="0DA6406B" w14:textId="77777777">
        <w:trPr>
          <w:cantSplit/>
          <w:trHeight w:val="229"/>
        </w:trPr>
        <w:tc>
          <w:tcPr>
            <w:tcW w:w="780" w:type="dxa"/>
            <w:tcBorders>
              <w:top w:val="single" w:sz="4" w:space="0" w:color="333333"/>
              <w:left w:val="single" w:sz="4" w:space="0" w:color="333333"/>
              <w:bottom w:val="single" w:sz="4" w:space="0" w:color="333333"/>
              <w:right w:val="single" w:sz="4" w:space="0" w:color="333333"/>
            </w:tcBorders>
          </w:tcPr>
          <w:p w14:paraId="769F7D32" w14:textId="77777777" w:rsidR="00091ABE" w:rsidRPr="00C538CF" w:rsidRDefault="005A6576">
            <w:pPr>
              <w:widowControl w:val="0"/>
              <w:spacing w:before="0" w:after="0"/>
              <w:rPr>
                <w:szCs w:val="20"/>
              </w:rPr>
            </w:pPr>
            <w:r w:rsidRPr="00C538CF">
              <w:rPr>
                <w:szCs w:val="20"/>
              </w:rPr>
              <w:t>2</w:t>
            </w:r>
          </w:p>
        </w:tc>
        <w:tc>
          <w:tcPr>
            <w:tcW w:w="1417" w:type="dxa"/>
            <w:tcBorders>
              <w:top w:val="single" w:sz="4" w:space="0" w:color="333333"/>
              <w:left w:val="single" w:sz="4" w:space="0" w:color="333333"/>
              <w:bottom w:val="single" w:sz="4" w:space="0" w:color="333333"/>
              <w:right w:val="single" w:sz="4" w:space="0" w:color="333333"/>
            </w:tcBorders>
          </w:tcPr>
          <w:p w14:paraId="5F92CDE4"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1DF17EDE"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549CD8B9"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20331563"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62C84B2F"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38F92A35"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49D50ED1" w14:textId="77777777" w:rsidR="00091ABE" w:rsidRPr="00C538CF" w:rsidRDefault="00091ABE">
            <w:pPr>
              <w:widowControl w:val="0"/>
              <w:spacing w:before="0" w:after="0"/>
              <w:rPr>
                <w:szCs w:val="20"/>
              </w:rPr>
            </w:pPr>
          </w:p>
        </w:tc>
      </w:tr>
      <w:tr w:rsidR="00091ABE" w:rsidRPr="00C538CF" w14:paraId="53636086" w14:textId="77777777">
        <w:trPr>
          <w:cantSplit/>
          <w:trHeight w:val="245"/>
        </w:trPr>
        <w:tc>
          <w:tcPr>
            <w:tcW w:w="780" w:type="dxa"/>
            <w:tcBorders>
              <w:top w:val="single" w:sz="4" w:space="0" w:color="333333"/>
              <w:left w:val="single" w:sz="4" w:space="0" w:color="333333"/>
              <w:bottom w:val="single" w:sz="4" w:space="0" w:color="333333"/>
              <w:right w:val="single" w:sz="4" w:space="0" w:color="333333"/>
            </w:tcBorders>
          </w:tcPr>
          <w:p w14:paraId="3E021034" w14:textId="77777777" w:rsidR="00091ABE" w:rsidRPr="00C538CF" w:rsidRDefault="005A6576">
            <w:pPr>
              <w:widowControl w:val="0"/>
              <w:spacing w:before="0" w:after="0"/>
              <w:rPr>
                <w:szCs w:val="20"/>
              </w:rPr>
            </w:pPr>
            <w:r w:rsidRPr="00C538CF">
              <w:rPr>
                <w:szCs w:val="20"/>
              </w:rPr>
              <w:t>…</w:t>
            </w:r>
          </w:p>
        </w:tc>
        <w:tc>
          <w:tcPr>
            <w:tcW w:w="1417" w:type="dxa"/>
            <w:tcBorders>
              <w:top w:val="single" w:sz="4" w:space="0" w:color="333333"/>
              <w:left w:val="single" w:sz="4" w:space="0" w:color="333333"/>
              <w:bottom w:val="single" w:sz="4" w:space="0" w:color="333333"/>
              <w:right w:val="single" w:sz="4" w:space="0" w:color="333333"/>
            </w:tcBorders>
          </w:tcPr>
          <w:p w14:paraId="703471BB" w14:textId="77777777" w:rsidR="00091ABE" w:rsidRPr="00C538CF" w:rsidRDefault="00091ABE">
            <w:pPr>
              <w:widowControl w:val="0"/>
              <w:spacing w:before="0" w:after="0"/>
              <w:rPr>
                <w:szCs w:val="20"/>
              </w:rPr>
            </w:pPr>
          </w:p>
        </w:tc>
        <w:tc>
          <w:tcPr>
            <w:tcW w:w="1906" w:type="dxa"/>
            <w:tcBorders>
              <w:top w:val="single" w:sz="4" w:space="0" w:color="333333"/>
              <w:left w:val="single" w:sz="4" w:space="0" w:color="333333"/>
              <w:bottom w:val="single" w:sz="4" w:space="0" w:color="333333"/>
              <w:right w:val="single" w:sz="4" w:space="0" w:color="333333"/>
            </w:tcBorders>
          </w:tcPr>
          <w:p w14:paraId="26FC00C8" w14:textId="77777777" w:rsidR="00091ABE" w:rsidRPr="00C538CF" w:rsidRDefault="00091ABE">
            <w:pPr>
              <w:widowControl w:val="0"/>
              <w:spacing w:before="0" w:after="0"/>
              <w:rPr>
                <w:szCs w:val="20"/>
              </w:rPr>
            </w:pPr>
          </w:p>
        </w:tc>
        <w:tc>
          <w:tcPr>
            <w:tcW w:w="2108" w:type="dxa"/>
            <w:tcBorders>
              <w:top w:val="single" w:sz="4" w:space="0" w:color="333333"/>
              <w:left w:val="single" w:sz="4" w:space="0" w:color="333333"/>
              <w:bottom w:val="single" w:sz="4" w:space="0" w:color="333333"/>
              <w:right w:val="single" w:sz="4" w:space="0" w:color="333333"/>
            </w:tcBorders>
          </w:tcPr>
          <w:p w14:paraId="2CB6B739" w14:textId="77777777" w:rsidR="00091ABE" w:rsidRPr="00C538CF" w:rsidRDefault="00091ABE">
            <w:pPr>
              <w:widowControl w:val="0"/>
              <w:spacing w:before="0" w:after="0"/>
              <w:rPr>
                <w:szCs w:val="20"/>
              </w:rPr>
            </w:pPr>
          </w:p>
        </w:tc>
        <w:tc>
          <w:tcPr>
            <w:tcW w:w="2110" w:type="dxa"/>
            <w:tcBorders>
              <w:top w:val="single" w:sz="4" w:space="0" w:color="333333"/>
              <w:left w:val="single" w:sz="4" w:space="0" w:color="333333"/>
              <w:bottom w:val="single" w:sz="4" w:space="0" w:color="333333"/>
              <w:right w:val="single" w:sz="4" w:space="0" w:color="333333"/>
            </w:tcBorders>
          </w:tcPr>
          <w:p w14:paraId="789FD2E1" w14:textId="77777777" w:rsidR="00091ABE" w:rsidRPr="00C538CF" w:rsidRDefault="00091ABE">
            <w:pPr>
              <w:widowControl w:val="0"/>
              <w:spacing w:before="0" w:after="0"/>
              <w:rPr>
                <w:szCs w:val="20"/>
              </w:rPr>
            </w:pPr>
          </w:p>
        </w:tc>
        <w:tc>
          <w:tcPr>
            <w:tcW w:w="2488" w:type="dxa"/>
            <w:tcBorders>
              <w:top w:val="single" w:sz="4" w:space="0" w:color="333333"/>
              <w:left w:val="single" w:sz="4" w:space="0" w:color="333333"/>
              <w:bottom w:val="single" w:sz="4" w:space="0" w:color="333333"/>
              <w:right w:val="single" w:sz="4" w:space="0" w:color="333333"/>
            </w:tcBorders>
          </w:tcPr>
          <w:p w14:paraId="266A0564" w14:textId="77777777" w:rsidR="00091ABE" w:rsidRPr="00C538CF" w:rsidRDefault="00091ABE">
            <w:pPr>
              <w:widowControl w:val="0"/>
              <w:spacing w:before="0" w:after="0"/>
              <w:rPr>
                <w:szCs w:val="20"/>
              </w:rPr>
            </w:pPr>
          </w:p>
        </w:tc>
        <w:tc>
          <w:tcPr>
            <w:tcW w:w="1908" w:type="dxa"/>
            <w:tcBorders>
              <w:top w:val="single" w:sz="4" w:space="0" w:color="333333"/>
              <w:left w:val="single" w:sz="4" w:space="0" w:color="333333"/>
              <w:bottom w:val="single" w:sz="4" w:space="0" w:color="333333"/>
              <w:right w:val="single" w:sz="4" w:space="0" w:color="333333"/>
            </w:tcBorders>
          </w:tcPr>
          <w:p w14:paraId="4C5D8659" w14:textId="77777777" w:rsidR="00091ABE" w:rsidRPr="00C538CF" w:rsidRDefault="00091ABE">
            <w:pPr>
              <w:widowControl w:val="0"/>
              <w:spacing w:before="0" w:after="0"/>
              <w:rPr>
                <w:szCs w:val="20"/>
              </w:rPr>
            </w:pPr>
          </w:p>
        </w:tc>
        <w:tc>
          <w:tcPr>
            <w:tcW w:w="2089" w:type="dxa"/>
            <w:tcBorders>
              <w:top w:val="single" w:sz="4" w:space="0" w:color="333333"/>
              <w:left w:val="single" w:sz="4" w:space="0" w:color="333333"/>
              <w:bottom w:val="single" w:sz="4" w:space="0" w:color="333333"/>
              <w:right w:val="single" w:sz="4" w:space="0" w:color="333333"/>
            </w:tcBorders>
          </w:tcPr>
          <w:p w14:paraId="3AF7E6F0" w14:textId="77777777" w:rsidR="00091ABE" w:rsidRPr="00C538CF" w:rsidRDefault="00091ABE">
            <w:pPr>
              <w:widowControl w:val="0"/>
              <w:spacing w:before="0" w:after="0"/>
              <w:rPr>
                <w:szCs w:val="20"/>
              </w:rPr>
            </w:pPr>
            <w:bookmarkStart w:id="37" w:name="_Ref173129625"/>
            <w:bookmarkEnd w:id="37"/>
          </w:p>
        </w:tc>
      </w:tr>
    </w:tbl>
    <w:p w14:paraId="267ADEA1" w14:textId="77777777" w:rsidR="00091ABE" w:rsidRDefault="005A6576">
      <w:pPr>
        <w:pStyle w:val="instruct"/>
        <w:jc w:val="both"/>
        <w:rPr>
          <w:sz w:val="22"/>
          <w:szCs w:val="22"/>
        </w:rPr>
        <w:sectPr w:rsidR="00091ABE" w:rsidSect="00A97D4A">
          <w:headerReference w:type="default" r:id="rId10"/>
          <w:footerReference w:type="default" r:id="rId11"/>
          <w:pgSz w:w="16838" w:h="11906" w:orient="landscape"/>
          <w:pgMar w:top="1440" w:right="1140" w:bottom="1287" w:left="890" w:header="709" w:footer="442" w:gutter="0"/>
          <w:cols w:space="720"/>
          <w:formProt w:val="0"/>
          <w:docGrid w:linePitch="100" w:charSpace="8192"/>
        </w:sectPr>
      </w:pPr>
      <w:r>
        <w:rPr>
          <w:sz w:val="22"/>
          <w:szCs w:val="22"/>
        </w:rPr>
        <w:t>Achizițiile realizate după data depunerii cererii de finanțare și înainte de data semnării contractului, vor fi cuprinse în cererea de transfer distinctă pentru cheltuieli eligibile efectuate înainte de data semnării contractului.</w:t>
      </w:r>
    </w:p>
    <w:p w14:paraId="52BB9A2F" w14:textId="77777777" w:rsidR="00091ABE" w:rsidRPr="00F17C28" w:rsidRDefault="005A6576" w:rsidP="00C73A05">
      <w:pPr>
        <w:pStyle w:val="Heading1"/>
        <w:spacing w:after="0"/>
        <w:rPr>
          <w:caps/>
          <w:color w:val="2E74B5" w:themeColor="accent5" w:themeShade="BF"/>
          <w:szCs w:val="22"/>
        </w:rPr>
      </w:pPr>
      <w:bookmarkStart w:id="38" w:name="Indicatori"/>
      <w:bookmarkStart w:id="39" w:name="Durata"/>
      <w:bookmarkStart w:id="40" w:name="_Toc156213051"/>
      <w:bookmarkEnd w:id="38"/>
      <w:bookmarkEnd w:id="39"/>
      <w:r w:rsidRPr="00F17C28">
        <w:rPr>
          <w:caps/>
          <w:color w:val="2E74B5" w:themeColor="accent5" w:themeShade="BF"/>
          <w:szCs w:val="22"/>
        </w:rPr>
        <w:t>Indicatorii și rezultatele proiectului</w:t>
      </w:r>
      <w:bookmarkEnd w:id="40"/>
    </w:p>
    <w:p w14:paraId="0216D2CC" w14:textId="77777777" w:rsidR="00091ABE" w:rsidRDefault="005A6576" w:rsidP="00C73A05">
      <w:pPr>
        <w:pStyle w:val="instruct"/>
        <w:spacing w:before="0" w:after="0"/>
        <w:rPr>
          <w:sz w:val="22"/>
          <w:szCs w:val="22"/>
        </w:rPr>
      </w:pPr>
      <w:r>
        <w:rPr>
          <w:sz w:val="22"/>
          <w:szCs w:val="22"/>
        </w:rPr>
        <w:t xml:space="preserve">Completaţi valoarea prognozată a </w:t>
      </w:r>
      <w:r>
        <w:rPr>
          <w:sz w:val="22"/>
          <w:szCs w:val="22"/>
          <w:lang w:eastAsia="ro-RO"/>
        </w:rPr>
        <w:t>indicatorilor de mai jos</w:t>
      </w:r>
      <w:r>
        <w:rPr>
          <w:sz w:val="22"/>
          <w:szCs w:val="22"/>
        </w:rPr>
        <w:t xml:space="preserve">. </w:t>
      </w:r>
    </w:p>
    <w:p w14:paraId="14850984" w14:textId="2EBEECCA" w:rsidR="00FF0FFF" w:rsidRPr="00F17C28" w:rsidRDefault="005A6576" w:rsidP="00FF0FFF">
      <w:pPr>
        <w:pStyle w:val="Heading2"/>
        <w:rPr>
          <w:color w:val="2E74B5" w:themeColor="accent5" w:themeShade="BF"/>
          <w:szCs w:val="22"/>
        </w:rPr>
      </w:pPr>
      <w:bookmarkStart w:id="41" w:name="_Toc156213052"/>
      <w:r w:rsidRPr="00F17C28">
        <w:rPr>
          <w:color w:val="2E74B5" w:themeColor="accent5" w:themeShade="BF"/>
          <w:szCs w:val="22"/>
        </w:rPr>
        <w:t>Indicatori Investiția I</w:t>
      </w:r>
      <w:r w:rsidR="00B76CE5" w:rsidRPr="00F17C28">
        <w:rPr>
          <w:color w:val="2E74B5" w:themeColor="accent5" w:themeShade="BF"/>
          <w:szCs w:val="22"/>
        </w:rPr>
        <w:t>3.2</w:t>
      </w:r>
      <w:bookmarkEnd w:id="41"/>
      <w:r w:rsidRPr="00F17C28">
        <w:rPr>
          <w:color w:val="2E74B5" w:themeColor="accent5" w:themeShade="BF"/>
          <w:szCs w:val="22"/>
        </w:rPr>
        <w:t xml:space="preserve"> </w:t>
      </w:r>
    </w:p>
    <w:tbl>
      <w:tblPr>
        <w:tblW w:w="9488" w:type="dxa"/>
        <w:tblLayout w:type="fixed"/>
        <w:tblLook w:val="04A0" w:firstRow="1" w:lastRow="0" w:firstColumn="1" w:lastColumn="0" w:noHBand="0" w:noVBand="1"/>
      </w:tblPr>
      <w:tblGrid>
        <w:gridCol w:w="780"/>
        <w:gridCol w:w="6254"/>
        <w:gridCol w:w="1264"/>
        <w:gridCol w:w="1190"/>
      </w:tblGrid>
      <w:tr w:rsidR="00FF0FFF" w14:paraId="03DFA357" w14:textId="77777777" w:rsidTr="00477066">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4873B" w14:textId="77777777" w:rsidR="00FF0FFF" w:rsidRDefault="00FF0FFF" w:rsidP="00477066">
            <w:pPr>
              <w:keepNext/>
              <w:keepLines/>
              <w:widowControl w:val="0"/>
              <w:spacing w:before="0" w:after="0" w:line="276" w:lineRule="auto"/>
              <w:jc w:val="both"/>
              <w:rPr>
                <w:rFonts w:cs="Calibri"/>
                <w:b/>
              </w:rPr>
            </w:pPr>
            <w:r>
              <w:rPr>
                <w:rFonts w:cs="Calibri"/>
                <w:b/>
              </w:rPr>
              <w:t>Nr. crt.</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4D41A" w14:textId="77777777" w:rsidR="00FF0FFF" w:rsidRDefault="00FF0FFF" w:rsidP="00477066">
            <w:pPr>
              <w:keepNext/>
              <w:keepLines/>
              <w:widowControl w:val="0"/>
              <w:spacing w:before="0" w:after="0" w:line="276" w:lineRule="auto"/>
              <w:jc w:val="both"/>
              <w:rPr>
                <w:rFonts w:cs="Calibri"/>
                <w:b/>
              </w:rPr>
            </w:pPr>
            <w:r>
              <w:rPr>
                <w:rFonts w:cs="Calibri"/>
                <w:b/>
              </w:rPr>
              <w:t>Denumire indicator</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4409B20D" w14:textId="77777777" w:rsidR="00FF0FFF" w:rsidRDefault="00FF0FFF" w:rsidP="00477066">
            <w:pPr>
              <w:keepNext/>
              <w:keepLines/>
              <w:widowControl w:val="0"/>
              <w:spacing w:before="0" w:after="0" w:line="276" w:lineRule="auto"/>
              <w:jc w:val="both"/>
              <w:rPr>
                <w:rFonts w:cs="Calibri"/>
                <w:b/>
              </w:rPr>
            </w:pPr>
            <w:r>
              <w:t>Unitate de măsură</w:t>
            </w:r>
          </w:p>
        </w:tc>
        <w:tc>
          <w:tcPr>
            <w:tcW w:w="1190" w:type="dxa"/>
            <w:tcBorders>
              <w:top w:val="single" w:sz="4" w:space="0" w:color="000000"/>
              <w:left w:val="single" w:sz="4" w:space="0" w:color="000000"/>
              <w:bottom w:val="single" w:sz="4" w:space="0" w:color="000000"/>
              <w:right w:val="single" w:sz="4" w:space="0" w:color="000000"/>
            </w:tcBorders>
          </w:tcPr>
          <w:p w14:paraId="430076F0" w14:textId="77777777" w:rsidR="00FF0FFF" w:rsidRDefault="00FF0FFF" w:rsidP="00477066">
            <w:pPr>
              <w:keepNext/>
              <w:keepLines/>
              <w:widowControl w:val="0"/>
              <w:spacing w:before="0" w:after="0" w:line="276" w:lineRule="auto"/>
              <w:jc w:val="both"/>
              <w:rPr>
                <w:rFonts w:cs="Calibri"/>
                <w:b/>
              </w:rPr>
            </w:pPr>
            <w:r>
              <w:t>Valoarea țintă*</w:t>
            </w:r>
          </w:p>
        </w:tc>
      </w:tr>
      <w:tr w:rsidR="00FF0FFF" w14:paraId="0AFD9D6E" w14:textId="77777777" w:rsidTr="00477066">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58A0564" w14:textId="77777777" w:rsidR="00FF0FFF" w:rsidRDefault="00FF0FFF" w:rsidP="00477066">
            <w:pPr>
              <w:keepNext/>
              <w:keepLines/>
              <w:widowControl w:val="0"/>
              <w:spacing w:before="0" w:after="0" w:line="276" w:lineRule="auto"/>
              <w:jc w:val="both"/>
            </w:pPr>
            <w:r>
              <w:rPr>
                <w:b/>
                <w:u w:val="single"/>
              </w:rPr>
              <w:t>Indicatori prestabiliți de realizare:</w:t>
            </w:r>
          </w:p>
        </w:tc>
      </w:tr>
      <w:tr w:rsidR="00FF0FFF" w14:paraId="61DF58EE" w14:textId="77777777" w:rsidTr="00477066">
        <w:trPr>
          <w:trHeight w:val="699"/>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D3F1B" w14:textId="77777777" w:rsidR="00FF0FFF" w:rsidRDefault="00FF0FFF" w:rsidP="00FF0FFF">
            <w:pPr>
              <w:pStyle w:val="ListParagraph"/>
              <w:keepNext/>
              <w:keepLines/>
              <w:widowControl w:val="0"/>
              <w:numPr>
                <w:ilvl w:val="0"/>
                <w:numId w:val="42"/>
              </w:numPr>
              <w:suppressAutoHyphens w:val="0"/>
              <w:spacing w:before="0" w:after="0" w:line="276" w:lineRule="auto"/>
              <w:ind w:left="180" w:hanging="180"/>
              <w:jc w:val="both"/>
              <w:rPr>
                <w:rFonts w:cs="Calibri"/>
                <w:b/>
                <w:szCs w:val="20"/>
              </w:rPr>
            </w:pP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AC6D9" w14:textId="77777777" w:rsidR="00FF0FFF" w:rsidRPr="00C27404" w:rsidRDefault="00FF0FFF" w:rsidP="00477066">
            <w:pPr>
              <w:keepNext/>
              <w:keepLines/>
              <w:widowControl w:val="0"/>
              <w:spacing w:before="0" w:after="0" w:line="276" w:lineRule="auto"/>
              <w:jc w:val="both"/>
              <w:rPr>
                <w:rFonts w:cs="Calibri"/>
                <w:b/>
              </w:rPr>
            </w:pPr>
          </w:p>
          <w:p w14:paraId="576B5D14" w14:textId="77777777" w:rsidR="00FF0FFF" w:rsidRPr="00C27404" w:rsidRDefault="00FF0FFF" w:rsidP="00477066">
            <w:pPr>
              <w:keepNext/>
              <w:keepLines/>
              <w:widowControl w:val="0"/>
              <w:spacing w:before="0" w:after="0" w:line="276" w:lineRule="auto"/>
              <w:jc w:val="both"/>
              <w:rPr>
                <w:rFonts w:cs="Calibri"/>
                <w:b/>
              </w:rPr>
            </w:pPr>
            <w:r w:rsidRPr="00C27404">
              <w:rPr>
                <w:rFonts w:cs="Calibri"/>
                <w:b/>
              </w:rPr>
              <w:t xml:space="preserve">Număr de întreprinderi listate pe Sistemul Multilateral de Tranzacționare administrat de Bursa de Valori București (segmentul </w:t>
            </w:r>
            <w:r>
              <w:rPr>
                <w:rFonts w:cs="Calibri"/>
                <w:b/>
              </w:rPr>
              <w:t xml:space="preserve">de piață </w:t>
            </w:r>
            <w:r w:rsidRPr="00C27404">
              <w:rPr>
                <w:rFonts w:cs="Calibri"/>
                <w:b/>
              </w:rPr>
              <w:t>AeRO), din care:</w:t>
            </w:r>
          </w:p>
          <w:p w14:paraId="4CDEB7D5" w14:textId="77777777" w:rsidR="00FF0FFF" w:rsidRPr="00C27404" w:rsidRDefault="00FF0FFF" w:rsidP="00477066">
            <w:pPr>
              <w:keepNext/>
              <w:keepLines/>
              <w:widowControl w:val="0"/>
              <w:spacing w:before="0" w:after="0" w:line="276" w:lineRule="auto"/>
              <w:jc w:val="both"/>
              <w:rPr>
                <w:rFonts w:cs="Calibri"/>
                <w:b/>
              </w:rPr>
            </w:pP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F51FB" w14:textId="77777777" w:rsidR="00FF0FFF" w:rsidRPr="00C27404" w:rsidRDefault="00FF0FFF" w:rsidP="00477066">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7338B75D" w14:textId="77777777" w:rsidR="00FF0FFF" w:rsidRPr="00C27404" w:rsidRDefault="00FF0FFF" w:rsidP="00477066">
            <w:pPr>
              <w:keepNext/>
              <w:keepLines/>
              <w:widowControl w:val="0"/>
              <w:spacing w:before="0" w:after="0" w:line="276" w:lineRule="auto"/>
              <w:jc w:val="both"/>
              <w:rPr>
                <w:rFonts w:cs="Calibri"/>
              </w:rPr>
            </w:pPr>
          </w:p>
        </w:tc>
      </w:tr>
      <w:tr w:rsidR="00FF0FFF" w14:paraId="65B67F83" w14:textId="77777777" w:rsidTr="00477066">
        <w:trPr>
          <w:trHeight w:val="181"/>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37CE6" w14:textId="77777777" w:rsidR="00FF0FFF" w:rsidRDefault="00FF0FFF" w:rsidP="00477066">
            <w:pPr>
              <w:pStyle w:val="ListParagraph"/>
              <w:keepNext/>
              <w:keepLines/>
              <w:widowControl w:val="0"/>
              <w:spacing w:after="0" w:line="276" w:lineRule="auto"/>
              <w:ind w:left="0"/>
              <w:jc w:val="both"/>
              <w:rPr>
                <w:rFonts w:cs="Calibri"/>
                <w:szCs w:val="20"/>
              </w:rPr>
            </w:pPr>
            <w:r>
              <w:rPr>
                <w:rFonts w:cs="Calibri"/>
                <w:szCs w:val="20"/>
              </w:rPr>
              <w:t>1.1.</w:t>
            </w:r>
          </w:p>
        </w:tc>
        <w:tc>
          <w:tcPr>
            <w:tcW w:w="6254" w:type="dxa"/>
            <w:tcBorders>
              <w:top w:val="single" w:sz="4" w:space="0" w:color="000000"/>
              <w:left w:val="single" w:sz="4" w:space="0" w:color="000000"/>
              <w:bottom w:val="single" w:sz="4" w:space="0" w:color="000000"/>
              <w:right w:val="single" w:sz="4" w:space="0" w:color="000000"/>
            </w:tcBorders>
            <w:shd w:val="clear" w:color="auto" w:fill="auto"/>
          </w:tcPr>
          <w:p w14:paraId="13BB669D" w14:textId="77777777" w:rsidR="00FF0FFF" w:rsidRPr="00C27404" w:rsidRDefault="00FF0FFF" w:rsidP="00477066">
            <w:pPr>
              <w:widowControl w:val="0"/>
              <w:spacing w:before="0" w:after="0" w:line="276" w:lineRule="auto"/>
              <w:jc w:val="both"/>
            </w:pPr>
            <w:r w:rsidRPr="00C27404">
              <w:t>întreprinderi mici și mijlocii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175C4D75" w14:textId="77777777" w:rsidR="00FF0FFF" w:rsidRPr="00C27404" w:rsidRDefault="00FF0FFF" w:rsidP="00477066">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4B1452BA" w14:textId="77777777" w:rsidR="00FF0FFF" w:rsidRPr="00C27404" w:rsidRDefault="00FF0FFF" w:rsidP="00477066">
            <w:pPr>
              <w:keepNext/>
              <w:keepLines/>
              <w:widowControl w:val="0"/>
              <w:spacing w:before="0" w:after="0" w:line="276" w:lineRule="auto"/>
              <w:jc w:val="both"/>
              <w:rPr>
                <w:rFonts w:cs="Calibri"/>
              </w:rPr>
            </w:pPr>
          </w:p>
        </w:tc>
      </w:tr>
      <w:tr w:rsidR="00FF0FFF" w14:paraId="556D2227" w14:textId="77777777" w:rsidTr="00477066">
        <w:trPr>
          <w:trHeight w:val="203"/>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6AB8B" w14:textId="77777777" w:rsidR="00FF0FFF" w:rsidRDefault="00FF0FFF" w:rsidP="00477066">
            <w:pPr>
              <w:pStyle w:val="ListParagraph"/>
              <w:keepNext/>
              <w:keepLines/>
              <w:widowControl w:val="0"/>
              <w:spacing w:after="0" w:line="276" w:lineRule="auto"/>
              <w:ind w:left="0"/>
              <w:jc w:val="both"/>
              <w:rPr>
                <w:rFonts w:cs="Calibri"/>
                <w:szCs w:val="20"/>
              </w:rPr>
            </w:pPr>
            <w:r>
              <w:rPr>
                <w:rFonts w:cs="Calibri"/>
                <w:szCs w:val="20"/>
              </w:rPr>
              <w:t>1.2.</w:t>
            </w:r>
          </w:p>
        </w:tc>
        <w:tc>
          <w:tcPr>
            <w:tcW w:w="6254" w:type="dxa"/>
            <w:tcBorders>
              <w:top w:val="single" w:sz="4" w:space="0" w:color="000000"/>
              <w:left w:val="single" w:sz="4" w:space="0" w:color="000000"/>
              <w:bottom w:val="single" w:sz="4" w:space="0" w:color="000000"/>
              <w:right w:val="single" w:sz="4" w:space="0" w:color="000000"/>
            </w:tcBorders>
            <w:shd w:val="clear" w:color="auto" w:fill="auto"/>
          </w:tcPr>
          <w:p w14:paraId="232FBD01" w14:textId="77777777" w:rsidR="00FF0FFF" w:rsidRPr="00C27404" w:rsidRDefault="00FF0FFF" w:rsidP="00477066">
            <w:pPr>
              <w:widowControl w:val="0"/>
              <w:spacing w:before="0" w:after="0" w:line="276" w:lineRule="auto"/>
              <w:jc w:val="both"/>
            </w:pPr>
            <w:r w:rsidRPr="00C27404">
              <w:t>întreprinderi mari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79728A1B" w14:textId="77777777" w:rsidR="00FF0FFF" w:rsidRPr="00C27404" w:rsidRDefault="00FF0FFF" w:rsidP="00477066">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3A29173C" w14:textId="77777777" w:rsidR="00FF0FFF" w:rsidRPr="00C27404" w:rsidRDefault="00FF0FFF" w:rsidP="00477066">
            <w:pPr>
              <w:keepNext/>
              <w:keepLines/>
              <w:widowControl w:val="0"/>
              <w:spacing w:before="0" w:after="0" w:line="276" w:lineRule="auto"/>
              <w:jc w:val="both"/>
              <w:rPr>
                <w:rFonts w:cs="Calibri"/>
              </w:rPr>
            </w:pPr>
          </w:p>
        </w:tc>
      </w:tr>
      <w:tr w:rsidR="00FF0FFF" w14:paraId="297B482F" w14:textId="77777777" w:rsidTr="00477066">
        <w:trPr>
          <w:trHeight w:val="585"/>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40556" w14:textId="77777777" w:rsidR="00FF0FFF" w:rsidRDefault="00FF0FFF" w:rsidP="00FF0FFF">
            <w:pPr>
              <w:pStyle w:val="ListParagraph"/>
              <w:keepNext/>
              <w:keepLines/>
              <w:widowControl w:val="0"/>
              <w:numPr>
                <w:ilvl w:val="0"/>
                <w:numId w:val="42"/>
              </w:numPr>
              <w:suppressAutoHyphens w:val="0"/>
              <w:spacing w:before="0" w:after="0" w:line="276" w:lineRule="auto"/>
              <w:ind w:left="180" w:hanging="180"/>
              <w:jc w:val="both"/>
              <w:rPr>
                <w:rFonts w:cs="Calibri"/>
                <w:b/>
                <w:szCs w:val="20"/>
              </w:rPr>
            </w:pP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DA5E9" w14:textId="77777777" w:rsidR="00FF0FFF" w:rsidRPr="00C27404" w:rsidRDefault="00FF0FFF" w:rsidP="00477066">
            <w:pPr>
              <w:keepNext/>
              <w:keepLines/>
              <w:widowControl w:val="0"/>
              <w:spacing w:before="0" w:after="0" w:line="276" w:lineRule="auto"/>
              <w:jc w:val="both"/>
              <w:rPr>
                <w:rFonts w:cs="Calibri"/>
                <w:b/>
              </w:rPr>
            </w:pPr>
            <w:r w:rsidRPr="00C27404">
              <w:rPr>
                <w:rFonts w:cs="Calibri"/>
                <w:b/>
              </w:rPr>
              <w:t>Număr de întreprinderi listate pe Piața Reglementată administrată de Bursa de Valori București din care:</w:t>
            </w:r>
          </w:p>
          <w:p w14:paraId="5BA2A42C" w14:textId="77777777" w:rsidR="00FF0FFF" w:rsidRPr="00C27404" w:rsidRDefault="00FF0FFF" w:rsidP="00477066">
            <w:pPr>
              <w:keepNext/>
              <w:keepLines/>
              <w:widowControl w:val="0"/>
              <w:spacing w:before="0" w:after="0" w:line="276" w:lineRule="auto"/>
              <w:jc w:val="both"/>
              <w:rPr>
                <w:rFonts w:cs="Calibri"/>
                <w:b/>
              </w:rPr>
            </w:pPr>
            <w:r w:rsidRPr="00C27404">
              <w:rPr>
                <w:rFonts w:cs="Calibri"/>
                <w:b/>
              </w:rPr>
              <w:t>din care:</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12599" w14:textId="77777777" w:rsidR="00FF0FFF" w:rsidRPr="00C27404" w:rsidRDefault="00FF0FFF" w:rsidP="00477066">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3A8C0A7E" w14:textId="77777777" w:rsidR="00FF0FFF" w:rsidRPr="00C27404" w:rsidRDefault="00FF0FFF" w:rsidP="00477066">
            <w:pPr>
              <w:keepNext/>
              <w:keepLines/>
              <w:widowControl w:val="0"/>
              <w:spacing w:before="0" w:after="0" w:line="276" w:lineRule="auto"/>
              <w:jc w:val="both"/>
              <w:rPr>
                <w:rFonts w:cs="Calibri"/>
              </w:rPr>
            </w:pPr>
          </w:p>
        </w:tc>
      </w:tr>
      <w:tr w:rsidR="00FF0FFF" w14:paraId="670E9600" w14:textId="77777777" w:rsidTr="00477066">
        <w:trPr>
          <w:trHeight w:val="449"/>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D06B1" w14:textId="77777777" w:rsidR="00FF0FFF" w:rsidRDefault="00FF0FFF" w:rsidP="00477066">
            <w:pPr>
              <w:pStyle w:val="ListParagraph"/>
              <w:keepNext/>
              <w:keepLines/>
              <w:widowControl w:val="0"/>
              <w:spacing w:after="0" w:line="276" w:lineRule="auto"/>
              <w:ind w:left="0"/>
              <w:jc w:val="both"/>
              <w:rPr>
                <w:rFonts w:cs="Calibri"/>
                <w:szCs w:val="20"/>
              </w:rPr>
            </w:pPr>
            <w:r>
              <w:rPr>
                <w:rFonts w:cs="Calibri"/>
                <w:szCs w:val="20"/>
              </w:rPr>
              <w:t>2.1.</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6A96A" w14:textId="77777777" w:rsidR="00FF0FFF" w:rsidRPr="00C27404" w:rsidRDefault="00FF0FFF" w:rsidP="00477066">
            <w:pPr>
              <w:keepNext/>
              <w:keepLines/>
              <w:widowControl w:val="0"/>
              <w:spacing w:before="0" w:after="0" w:line="276" w:lineRule="auto"/>
              <w:jc w:val="both"/>
            </w:pPr>
            <w:r w:rsidRPr="00C27404">
              <w:t>întreprinderi mici și mijlocii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5BDE1DC0" w14:textId="77777777" w:rsidR="00FF0FFF" w:rsidRPr="00C27404" w:rsidRDefault="00FF0FFF" w:rsidP="00477066">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73282B35" w14:textId="77777777" w:rsidR="00FF0FFF" w:rsidRPr="00C27404" w:rsidRDefault="00FF0FFF" w:rsidP="00477066">
            <w:pPr>
              <w:keepNext/>
              <w:keepLines/>
              <w:widowControl w:val="0"/>
              <w:spacing w:before="0" w:after="0" w:line="276" w:lineRule="auto"/>
              <w:jc w:val="both"/>
              <w:rPr>
                <w:rFonts w:cs="Calibri"/>
              </w:rPr>
            </w:pPr>
          </w:p>
        </w:tc>
      </w:tr>
      <w:tr w:rsidR="00FF0FFF" w14:paraId="50A6ABA3" w14:textId="77777777" w:rsidTr="00477066">
        <w:trPr>
          <w:trHeight w:val="537"/>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D60AE" w14:textId="77777777" w:rsidR="00FF0FFF" w:rsidRDefault="00FF0FFF" w:rsidP="00477066">
            <w:pPr>
              <w:pStyle w:val="ListParagraph"/>
              <w:keepNext/>
              <w:keepLines/>
              <w:widowControl w:val="0"/>
              <w:spacing w:after="0" w:line="276" w:lineRule="auto"/>
              <w:ind w:left="0"/>
              <w:jc w:val="both"/>
              <w:rPr>
                <w:rFonts w:cs="Calibri"/>
                <w:szCs w:val="20"/>
              </w:rPr>
            </w:pPr>
            <w:r>
              <w:rPr>
                <w:rFonts w:cs="Calibri"/>
                <w:szCs w:val="20"/>
              </w:rPr>
              <w:t>2.2.</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2D584" w14:textId="77777777" w:rsidR="00FF0FFF" w:rsidRPr="00C27404" w:rsidRDefault="00FF0FFF" w:rsidP="00477066">
            <w:pPr>
              <w:keepNext/>
              <w:keepLines/>
              <w:widowControl w:val="0"/>
              <w:spacing w:before="0" w:after="0" w:line="276" w:lineRule="auto"/>
              <w:jc w:val="both"/>
            </w:pPr>
            <w:r w:rsidRPr="00C27404">
              <w:t>întreprinderi mari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29160EC8" w14:textId="77777777" w:rsidR="00FF0FFF" w:rsidRPr="00C27404" w:rsidRDefault="00FF0FFF" w:rsidP="00477066">
            <w:pPr>
              <w:keepNext/>
              <w:keepLines/>
              <w:widowControl w:val="0"/>
              <w:spacing w:before="0" w:after="0" w:line="276" w:lineRule="auto"/>
              <w:jc w:val="both"/>
              <w:rPr>
                <w:rFonts w:cs="Calibri"/>
              </w:rPr>
            </w:pPr>
            <w:r w:rsidRPr="00C27404">
              <w:rPr>
                <w:rFonts w:cs="Calibri"/>
              </w:rPr>
              <w:t>Număr</w:t>
            </w:r>
          </w:p>
        </w:tc>
        <w:tc>
          <w:tcPr>
            <w:tcW w:w="1190" w:type="dxa"/>
            <w:tcBorders>
              <w:top w:val="single" w:sz="4" w:space="0" w:color="000000"/>
              <w:left w:val="single" w:sz="4" w:space="0" w:color="000000"/>
              <w:bottom w:val="single" w:sz="4" w:space="0" w:color="000000"/>
              <w:right w:val="single" w:sz="4" w:space="0" w:color="000000"/>
            </w:tcBorders>
          </w:tcPr>
          <w:p w14:paraId="4E41E2CD" w14:textId="77777777" w:rsidR="00FF0FFF" w:rsidRPr="00C27404" w:rsidRDefault="00FF0FFF" w:rsidP="00477066">
            <w:pPr>
              <w:keepNext/>
              <w:keepLines/>
              <w:widowControl w:val="0"/>
              <w:spacing w:before="0" w:after="0" w:line="276" w:lineRule="auto"/>
              <w:jc w:val="both"/>
              <w:rPr>
                <w:rFonts w:cs="Calibri"/>
              </w:rPr>
            </w:pPr>
          </w:p>
        </w:tc>
      </w:tr>
      <w:tr w:rsidR="00A7692F" w14:paraId="2A9CEB96" w14:textId="77777777" w:rsidTr="00A7692F">
        <w:trPr>
          <w:trHeight w:val="537"/>
        </w:trPr>
        <w:tc>
          <w:tcPr>
            <w:tcW w:w="780" w:type="dxa"/>
            <w:tcBorders>
              <w:top w:val="single" w:sz="4" w:space="0" w:color="000000"/>
              <w:left w:val="single" w:sz="4" w:space="0" w:color="000000"/>
              <w:bottom w:val="single" w:sz="4" w:space="0" w:color="000000"/>
              <w:right w:val="single" w:sz="4" w:space="0" w:color="000000"/>
            </w:tcBorders>
            <w:shd w:val="clear" w:color="auto" w:fill="auto"/>
          </w:tcPr>
          <w:p w14:paraId="1302D28B" w14:textId="13307DC8" w:rsidR="00A7692F" w:rsidRPr="00A7692F" w:rsidRDefault="00A7692F" w:rsidP="00477066">
            <w:pPr>
              <w:pStyle w:val="ListParagraph"/>
              <w:keepNext/>
              <w:keepLines/>
              <w:widowControl w:val="0"/>
              <w:spacing w:after="0" w:line="276" w:lineRule="auto"/>
              <w:ind w:left="0"/>
              <w:jc w:val="both"/>
              <w:rPr>
                <w:rFonts w:cs="Calibri"/>
                <w:b/>
                <w:bCs/>
                <w:szCs w:val="20"/>
              </w:rPr>
            </w:pPr>
            <w:r w:rsidRPr="00A7692F">
              <w:rPr>
                <w:rFonts w:cs="Calibri"/>
                <w:b/>
                <w:bCs/>
                <w:szCs w:val="20"/>
              </w:rPr>
              <w:t xml:space="preserve">3. </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3E8F9" w14:textId="1C6592A7" w:rsidR="00A7692F" w:rsidRPr="00C27404" w:rsidRDefault="00166620" w:rsidP="0044614F">
            <w:pPr>
              <w:keepNext/>
              <w:keepLines/>
              <w:widowControl w:val="0"/>
              <w:spacing w:before="0" w:after="0" w:line="276" w:lineRule="auto"/>
              <w:jc w:val="both"/>
            </w:pPr>
            <w:r>
              <w:rPr>
                <w:b/>
                <w:bCs/>
              </w:rPr>
              <w:t xml:space="preserve">Număr de angajați în structura de management și în departamentele administrative cu atribuții specifice, </w:t>
            </w:r>
            <w:r w:rsidR="002D0E3C" w:rsidRPr="002D0E3C">
              <w:rPr>
                <w:b/>
                <w:bCs/>
              </w:rPr>
              <w:t xml:space="preserve">care urmează cursuri de formare pentru fiecare dintre temele </w:t>
            </w:r>
            <w:r w:rsidR="002D0E3C" w:rsidRPr="00537D01">
              <w:t>guvernanță corporativă, reglementări de transparență bursieră, implementarea standardelor de raportare ESG, relația cu investitorii.</w:t>
            </w:r>
          </w:p>
        </w:tc>
        <w:tc>
          <w:tcPr>
            <w:tcW w:w="1264" w:type="dxa"/>
            <w:tcBorders>
              <w:top w:val="single" w:sz="4" w:space="0" w:color="000000"/>
              <w:left w:val="single" w:sz="4" w:space="0" w:color="000000"/>
              <w:bottom w:val="single" w:sz="4" w:space="0" w:color="000000"/>
              <w:right w:val="single" w:sz="4" w:space="0" w:color="000000"/>
            </w:tcBorders>
            <w:shd w:val="clear" w:color="auto" w:fill="auto"/>
          </w:tcPr>
          <w:p w14:paraId="283D9CA6" w14:textId="77777777" w:rsidR="00A7692F" w:rsidRDefault="00A7692F" w:rsidP="00477066">
            <w:pPr>
              <w:keepNext/>
              <w:keepLines/>
              <w:widowControl w:val="0"/>
              <w:spacing w:before="0" w:after="0" w:line="276" w:lineRule="auto"/>
              <w:jc w:val="both"/>
              <w:rPr>
                <w:rFonts w:cs="Calibri"/>
              </w:rPr>
            </w:pPr>
            <w:r>
              <w:rPr>
                <w:rFonts w:cs="Calibri"/>
              </w:rPr>
              <w:t>Număr</w:t>
            </w:r>
          </w:p>
          <w:p w14:paraId="241D876E" w14:textId="69A429F3" w:rsidR="00A7692F" w:rsidRPr="00C27404" w:rsidRDefault="00A7692F" w:rsidP="00477066">
            <w:pPr>
              <w:keepNext/>
              <w:keepLines/>
              <w:widowControl w:val="0"/>
              <w:spacing w:before="0" w:after="0" w:line="276" w:lineRule="auto"/>
              <w:jc w:val="both"/>
              <w:rPr>
                <w:rFonts w:cs="Calibri"/>
              </w:rPr>
            </w:pPr>
          </w:p>
        </w:tc>
        <w:tc>
          <w:tcPr>
            <w:tcW w:w="1190" w:type="dxa"/>
            <w:tcBorders>
              <w:top w:val="single" w:sz="4" w:space="0" w:color="000000"/>
              <w:left w:val="single" w:sz="4" w:space="0" w:color="000000"/>
              <w:bottom w:val="single" w:sz="4" w:space="0" w:color="000000"/>
              <w:right w:val="single" w:sz="4" w:space="0" w:color="000000"/>
            </w:tcBorders>
          </w:tcPr>
          <w:p w14:paraId="1BE13AE4" w14:textId="77777777" w:rsidR="00A7692F" w:rsidRPr="00C27404" w:rsidRDefault="00A7692F" w:rsidP="00477066">
            <w:pPr>
              <w:keepNext/>
              <w:keepLines/>
              <w:widowControl w:val="0"/>
              <w:spacing w:before="0" w:after="0" w:line="276" w:lineRule="auto"/>
              <w:jc w:val="both"/>
              <w:rPr>
                <w:rFonts w:cs="Calibri"/>
              </w:rPr>
            </w:pPr>
          </w:p>
        </w:tc>
      </w:tr>
      <w:tr w:rsidR="00BC457C" w14:paraId="484E4756" w14:textId="77777777" w:rsidTr="007C46B2">
        <w:trPr>
          <w:trHeight w:val="242"/>
        </w:trPr>
        <w:tc>
          <w:tcPr>
            <w:tcW w:w="948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51F2EAB" w14:textId="77777777" w:rsidR="00BC457C" w:rsidRDefault="00BC457C" w:rsidP="00477066">
            <w:pPr>
              <w:keepNext/>
              <w:keepLines/>
              <w:widowControl w:val="0"/>
              <w:spacing w:before="0" w:after="0" w:line="276" w:lineRule="auto"/>
              <w:jc w:val="both"/>
              <w:rPr>
                <w:rFonts w:cs="Calibri"/>
                <w:b/>
              </w:rPr>
            </w:pPr>
            <w:r w:rsidRPr="00BC457C">
              <w:rPr>
                <w:b/>
                <w:u w:val="single"/>
              </w:rPr>
              <w:t>Indicatori prestabiliți de rezultat:</w:t>
            </w:r>
            <w:r>
              <w:rPr>
                <w:rFonts w:cs="Calibri"/>
                <w:b/>
              </w:rPr>
              <w:t xml:space="preserve"> </w:t>
            </w:r>
          </w:p>
        </w:tc>
      </w:tr>
      <w:tr w:rsidR="00FF0FFF" w14:paraId="67FA39B4" w14:textId="77777777" w:rsidTr="00477066">
        <w:trPr>
          <w:trHeight w:val="242"/>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399C3" w14:textId="01595445" w:rsidR="00FF0FFF" w:rsidRDefault="00BC457C" w:rsidP="00477066">
            <w:pPr>
              <w:keepNext/>
              <w:keepLines/>
              <w:widowControl w:val="0"/>
              <w:spacing w:before="0" w:after="0" w:line="276" w:lineRule="auto"/>
              <w:jc w:val="both"/>
              <w:rPr>
                <w:rFonts w:cs="Calibri"/>
                <w:b/>
              </w:rPr>
            </w:pPr>
            <w:r>
              <w:rPr>
                <w:rFonts w:cs="Calibri"/>
                <w:b/>
                <w:szCs w:val="20"/>
              </w:rPr>
              <w:t>4.</w:t>
            </w:r>
          </w:p>
        </w:tc>
        <w:tc>
          <w:tcPr>
            <w:tcW w:w="62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EC0C7" w14:textId="77777777" w:rsidR="00FF0FFF" w:rsidRDefault="00FF0FFF" w:rsidP="00477066">
            <w:pPr>
              <w:keepNext/>
              <w:keepLines/>
              <w:widowControl w:val="0"/>
              <w:spacing w:before="0" w:after="0" w:line="276" w:lineRule="auto"/>
              <w:jc w:val="both"/>
              <w:rPr>
                <w:rFonts w:cs="Calibri"/>
              </w:rPr>
            </w:pPr>
            <w:r>
              <w:rPr>
                <w:rFonts w:cs="Calibri"/>
              </w:rPr>
              <w:t>Număr de întreprinderi menținute la cota Bursei de Valori București după 2 ani</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684B5" w14:textId="77777777" w:rsidR="00FF0FFF" w:rsidRDefault="00FF0FFF" w:rsidP="00477066">
            <w:pPr>
              <w:keepNext/>
              <w:keepLines/>
              <w:widowControl w:val="0"/>
              <w:spacing w:before="0" w:after="0" w:line="276" w:lineRule="auto"/>
              <w:jc w:val="both"/>
              <w:rPr>
                <w:rFonts w:cs="Calibri"/>
              </w:rPr>
            </w:pPr>
            <w:r>
              <w:rPr>
                <w:rFonts w:cs="Calibri"/>
              </w:rPr>
              <w:t>Număr</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DFB9B" w14:textId="77777777" w:rsidR="00FF0FFF" w:rsidRDefault="00FF0FFF" w:rsidP="00477066">
            <w:pPr>
              <w:keepNext/>
              <w:keepLines/>
              <w:widowControl w:val="0"/>
              <w:spacing w:before="0" w:after="0" w:line="276" w:lineRule="auto"/>
              <w:jc w:val="both"/>
              <w:rPr>
                <w:rFonts w:cs="Calibri"/>
                <w:b/>
              </w:rPr>
            </w:pPr>
          </w:p>
        </w:tc>
      </w:tr>
    </w:tbl>
    <w:p w14:paraId="3CFE4F1E" w14:textId="4C66215E" w:rsidR="00FF0FFF" w:rsidRPr="00672EBD" w:rsidRDefault="00FF0FFF" w:rsidP="00FF0FFF">
      <w:pPr>
        <w:spacing w:line="276" w:lineRule="auto"/>
        <w:jc w:val="both"/>
        <w:rPr>
          <w:sz w:val="22"/>
          <w:szCs w:val="22"/>
        </w:rPr>
      </w:pPr>
      <w:r>
        <w:rPr>
          <w:i/>
          <w:iCs/>
          <w:sz w:val="22"/>
          <w:szCs w:val="22"/>
        </w:rPr>
        <w:t>*</w:t>
      </w:r>
      <w:r w:rsidR="00880818" w:rsidRPr="00880818">
        <w:rPr>
          <w:i/>
          <w:iCs/>
          <w:sz w:val="22"/>
          <w:szCs w:val="22"/>
        </w:rPr>
        <w:t xml:space="preserve"> </w:t>
      </w:r>
      <w:r w:rsidR="00880818" w:rsidRPr="00930ECD">
        <w:rPr>
          <w:i/>
          <w:iCs/>
          <w:sz w:val="22"/>
          <w:szCs w:val="22"/>
        </w:rPr>
        <w:t xml:space="preserve">Valoarea țintă este valoarea asumată de beneficiar pe perioada de implementare a proiectului. </w:t>
      </w:r>
      <w:r>
        <w:rPr>
          <w:i/>
          <w:iCs/>
          <w:sz w:val="22"/>
          <w:szCs w:val="22"/>
        </w:rPr>
        <w:t>Valoarea țintă pentru indicatorii de la pct. 1 sau</w:t>
      </w:r>
      <w:r w:rsidR="00A7692F">
        <w:rPr>
          <w:i/>
          <w:iCs/>
          <w:sz w:val="22"/>
          <w:szCs w:val="22"/>
        </w:rPr>
        <w:t xml:space="preserve"> </w:t>
      </w:r>
      <w:r>
        <w:rPr>
          <w:i/>
          <w:iCs/>
          <w:sz w:val="22"/>
          <w:szCs w:val="22"/>
        </w:rPr>
        <w:t xml:space="preserve">pct. 2 și pct. </w:t>
      </w:r>
      <w:r w:rsidR="007D53B3">
        <w:rPr>
          <w:i/>
          <w:iCs/>
          <w:sz w:val="22"/>
          <w:szCs w:val="22"/>
        </w:rPr>
        <w:t>4</w:t>
      </w:r>
      <w:r>
        <w:rPr>
          <w:i/>
          <w:iCs/>
          <w:sz w:val="22"/>
          <w:szCs w:val="22"/>
        </w:rPr>
        <w:t xml:space="preserve"> este 1.</w:t>
      </w:r>
      <w:r w:rsidR="000216AF">
        <w:rPr>
          <w:i/>
          <w:iCs/>
          <w:sz w:val="22"/>
          <w:szCs w:val="22"/>
        </w:rPr>
        <w:t xml:space="preserve"> Valoarea țintă pentru indicatorul de la pct. 3 este minim 4.</w:t>
      </w:r>
    </w:p>
    <w:p w14:paraId="032E061F" w14:textId="77777777" w:rsidR="00FF0FFF" w:rsidRDefault="00FF0FFF" w:rsidP="00FF0FFF">
      <w:pPr>
        <w:spacing w:line="276" w:lineRule="auto"/>
        <w:jc w:val="both"/>
        <w:rPr>
          <w:i/>
          <w:iCs/>
          <w:sz w:val="22"/>
          <w:szCs w:val="22"/>
        </w:rPr>
      </w:pPr>
      <w:r>
        <w:rPr>
          <w:i/>
          <w:iCs/>
          <w:sz w:val="22"/>
          <w:szCs w:val="22"/>
        </w:rPr>
        <w:t>La finalul perioadei de durabilitate de 2 ani, întreprinderea trebuie să se mențină listată la bursă.</w:t>
      </w:r>
    </w:p>
    <w:p w14:paraId="4826D19F" w14:textId="77777777" w:rsidR="0091634F" w:rsidRPr="00F17C28" w:rsidRDefault="007355BA" w:rsidP="0091634F">
      <w:pPr>
        <w:pStyle w:val="Heading2"/>
        <w:rPr>
          <w:color w:val="2E74B5" w:themeColor="accent5" w:themeShade="BF"/>
          <w:szCs w:val="22"/>
        </w:rPr>
      </w:pPr>
      <w:bookmarkStart w:id="42" w:name="_Toc156213053"/>
      <w:r w:rsidRPr="00F17C28">
        <w:rPr>
          <w:color w:val="2E74B5" w:themeColor="accent5" w:themeShade="BF"/>
          <w:szCs w:val="22"/>
        </w:rPr>
        <w:t>Riscuri identificate în atingerea rezultatelor proiectului și măsuri de gestionare a riscurilor</w:t>
      </w:r>
      <w:bookmarkEnd w:id="42"/>
      <w:r w:rsidRPr="00F17C28">
        <w:rPr>
          <w:color w:val="2E74B5" w:themeColor="accent5" w:themeShade="BF"/>
          <w:szCs w:val="22"/>
        </w:rPr>
        <w:t xml:space="preserve"> </w:t>
      </w:r>
    </w:p>
    <w:p w14:paraId="50C730DA" w14:textId="79C65138" w:rsidR="007355BA" w:rsidRPr="0091634F" w:rsidRDefault="007355BA" w:rsidP="0091634F">
      <w:pPr>
        <w:keepNext/>
        <w:keepLines/>
        <w:spacing w:before="0" w:after="0"/>
        <w:ind w:left="90"/>
        <w:jc w:val="both"/>
        <w:rPr>
          <w:rFonts w:cs="Arial"/>
          <w:i/>
          <w:iCs/>
          <w:sz w:val="22"/>
          <w:szCs w:val="22"/>
          <w:lang w:eastAsia="sk-SK"/>
        </w:rPr>
      </w:pPr>
      <w:r w:rsidRPr="0091634F">
        <w:rPr>
          <w:rFonts w:cs="Arial"/>
          <w:i/>
          <w:iCs/>
          <w:sz w:val="22"/>
          <w:szCs w:val="22"/>
          <w:lang w:eastAsia="sk-SK"/>
        </w:rPr>
        <w:t>Se vor prezenta orice riscuri potențiale pentru îndeplinirea indicatorilor și măsurile pentru diminuarea sau prevenirea realizării acestora.</w:t>
      </w:r>
    </w:p>
    <w:p w14:paraId="0475D070" w14:textId="73C90C95" w:rsidR="0091634F" w:rsidRDefault="007355BA" w:rsidP="007355BA">
      <w:pPr>
        <w:keepNext/>
        <w:keepLines/>
        <w:spacing w:before="0" w:after="0"/>
        <w:ind w:left="90"/>
        <w:jc w:val="both"/>
        <w:rPr>
          <w:rFonts w:cs="Arial"/>
          <w:i/>
          <w:iCs/>
          <w:sz w:val="22"/>
          <w:szCs w:val="22"/>
          <w:lang w:eastAsia="sk-SK"/>
        </w:rPr>
      </w:pPr>
      <w:r w:rsidRPr="007355BA">
        <w:rPr>
          <w:rFonts w:cs="Arial"/>
          <w:i/>
          <w:iCs/>
          <w:sz w:val="22"/>
          <w:szCs w:val="22"/>
          <w:lang w:eastAsia="sk-SK"/>
        </w:rPr>
        <w:t xml:space="preserve">Această secțiune trebuie să indice riscurile și analiza riscurilor, consecințele riscurilor și probabilitatea apariției acestora, precum și identificarea măsurilor corective pentru a aborda riscurile și impactul acestora asupra proiectului. </w:t>
      </w:r>
    </w:p>
    <w:p w14:paraId="4A1DD813" w14:textId="77777777" w:rsidR="007355BA" w:rsidRDefault="007355BA" w:rsidP="007355BA">
      <w:pPr>
        <w:keepNext/>
        <w:keepLines/>
        <w:spacing w:before="0" w:after="0"/>
        <w:ind w:left="90"/>
        <w:jc w:val="both"/>
        <w:rPr>
          <w:rFonts w:cs="Arial"/>
          <w:i/>
          <w:iCs/>
          <w:sz w:val="22"/>
          <w:szCs w:val="22"/>
          <w:lang w:eastAsia="sk-SK"/>
        </w:rPr>
      </w:pPr>
    </w:p>
    <w:p w14:paraId="3227BAEA" w14:textId="77777777" w:rsidR="00091ABE" w:rsidRPr="00F17C28" w:rsidRDefault="005A6576">
      <w:pPr>
        <w:pStyle w:val="Heading1"/>
        <w:spacing w:before="40" w:after="40"/>
        <w:rPr>
          <w:color w:val="2E74B5" w:themeColor="accent5" w:themeShade="BF"/>
          <w:szCs w:val="22"/>
        </w:rPr>
      </w:pPr>
      <w:bookmarkStart w:id="43" w:name="InfoPub"/>
      <w:bookmarkStart w:id="44" w:name="Susten"/>
      <w:bookmarkStart w:id="45" w:name="ImpactGrant"/>
      <w:bookmarkStart w:id="46" w:name="RevGen"/>
      <w:bookmarkStart w:id="47" w:name="TVA"/>
      <w:bookmarkStart w:id="48" w:name="RelatiaStrategii"/>
      <w:bookmarkStart w:id="49" w:name="Parteneri"/>
      <w:bookmarkStart w:id="50" w:name="_Toc156213054"/>
      <w:bookmarkEnd w:id="43"/>
      <w:bookmarkEnd w:id="44"/>
      <w:bookmarkEnd w:id="45"/>
      <w:bookmarkEnd w:id="46"/>
      <w:bookmarkEnd w:id="47"/>
      <w:bookmarkEnd w:id="48"/>
      <w:bookmarkEnd w:id="49"/>
      <w:r w:rsidRPr="00F17C28">
        <w:rPr>
          <w:color w:val="2E74B5" w:themeColor="accent5" w:themeShade="BF"/>
          <w:szCs w:val="22"/>
        </w:rPr>
        <w:t>PRINCIPII ORIZONTALE</w:t>
      </w:r>
      <w:bookmarkEnd w:id="50"/>
    </w:p>
    <w:p w14:paraId="393A8397" w14:textId="77777777" w:rsidR="00091ABE" w:rsidRPr="00F17C28" w:rsidRDefault="005A6576">
      <w:pPr>
        <w:pStyle w:val="Heading2"/>
        <w:numPr>
          <w:ilvl w:val="1"/>
          <w:numId w:val="20"/>
        </w:numPr>
        <w:rPr>
          <w:color w:val="2E74B5" w:themeColor="accent5" w:themeShade="BF"/>
          <w:szCs w:val="22"/>
        </w:rPr>
      </w:pPr>
      <w:bookmarkStart w:id="51" w:name="EqOpp"/>
      <w:bookmarkStart w:id="52" w:name="_Toc156213055"/>
      <w:bookmarkEnd w:id="51"/>
      <w:r w:rsidRPr="00F17C28">
        <w:rPr>
          <w:color w:val="2E74B5" w:themeColor="accent5" w:themeShade="BF"/>
          <w:szCs w:val="22"/>
        </w:rPr>
        <w:t>Egalitatea de şanse</w:t>
      </w:r>
      <w:bookmarkEnd w:id="52"/>
      <w:r w:rsidRPr="00F17C28">
        <w:rPr>
          <w:color w:val="2E74B5" w:themeColor="accent5" w:themeShade="BF"/>
          <w:szCs w:val="22"/>
        </w:rPr>
        <w:t xml:space="preserve"> </w:t>
      </w:r>
    </w:p>
    <w:tbl>
      <w:tblPr>
        <w:tblW w:w="9180" w:type="dxa"/>
        <w:tblLayout w:type="fixed"/>
        <w:tblLook w:val="0000" w:firstRow="0" w:lastRow="0" w:firstColumn="0" w:lastColumn="0" w:noHBand="0" w:noVBand="0"/>
      </w:tblPr>
      <w:tblGrid>
        <w:gridCol w:w="9180"/>
      </w:tblGrid>
      <w:tr w:rsidR="00091ABE" w14:paraId="1A95026A" w14:textId="77777777">
        <w:tc>
          <w:tcPr>
            <w:tcW w:w="9180" w:type="dxa"/>
          </w:tcPr>
          <w:p w14:paraId="14D716DE" w14:textId="77777777" w:rsidR="00091ABE" w:rsidRDefault="005A6576">
            <w:pPr>
              <w:pStyle w:val="instruct"/>
              <w:jc w:val="both"/>
              <w:rPr>
                <w:sz w:val="22"/>
                <w:szCs w:val="22"/>
              </w:rPr>
            </w:pPr>
            <w:r>
              <w:rPr>
                <w:sz w:val="22"/>
                <w:szCs w:val="22"/>
              </w:rPr>
              <w:t>Subliniaţi modul în care principiile privind egalitatea de gen şi nediscriminarea şi accesibilitatea persoanelor cu dizabilităţi au fost integrate în elaborarea şi implementarea proiectului, fie în activităţile, fie în managementul proiectului, menţionând orice componentă specifică care arată acest lucru (e.g. integrarea în echipa de management a proiectului a unei reprezentări echilibrate de gen, etc.).</w:t>
            </w:r>
          </w:p>
        </w:tc>
      </w:tr>
    </w:tbl>
    <w:p w14:paraId="618A6616" w14:textId="77777777" w:rsidR="00091ABE" w:rsidRPr="00F17C28" w:rsidRDefault="005A6576">
      <w:pPr>
        <w:pStyle w:val="Heading2"/>
        <w:rPr>
          <w:color w:val="2E74B5" w:themeColor="accent5" w:themeShade="BF"/>
          <w:szCs w:val="22"/>
        </w:rPr>
      </w:pPr>
      <w:bookmarkStart w:id="53" w:name="_Toc156213056"/>
      <w:r w:rsidRPr="00F17C28">
        <w:rPr>
          <w:color w:val="2E74B5" w:themeColor="accent5" w:themeShade="BF"/>
          <w:szCs w:val="22"/>
        </w:rPr>
        <w:t>Dezvoltarea durabilă</w:t>
      </w:r>
      <w:bookmarkEnd w:id="53"/>
    </w:p>
    <w:p w14:paraId="56021756" w14:textId="6152DEDA" w:rsidR="00091ABE" w:rsidRDefault="005A6576">
      <w:pPr>
        <w:pStyle w:val="instruct"/>
        <w:jc w:val="both"/>
        <w:rPr>
          <w:sz w:val="22"/>
          <w:szCs w:val="22"/>
        </w:rPr>
      </w:pPr>
      <w:r>
        <w:rPr>
          <w:sz w:val="22"/>
          <w:szCs w:val="22"/>
        </w:rPr>
        <w:t>Explicaţi modul în care proiectul contribuie la maximizarea beneficiilor şi reducerea efectelor negative asupra mediului înconjurător, inclusiv măsuri de promovare a eficienţei energetice. Unde este cazul, prezentaţi modul în care proiectul propus se încadrează în politica organizaţiei de protecţie şi îmbunătăţire a mediului înconjurător.</w:t>
      </w:r>
    </w:p>
    <w:p w14:paraId="29462D4A" w14:textId="77777777" w:rsidR="00091ABE" w:rsidRPr="00F17C28" w:rsidRDefault="005A6576">
      <w:pPr>
        <w:pStyle w:val="Heading2"/>
        <w:rPr>
          <w:color w:val="2E74B5" w:themeColor="accent5" w:themeShade="BF"/>
          <w:szCs w:val="22"/>
        </w:rPr>
      </w:pPr>
      <w:bookmarkStart w:id="54" w:name="ITC"/>
      <w:bookmarkStart w:id="55" w:name="DezvDurab"/>
      <w:bookmarkStart w:id="56" w:name="_Toc156213057"/>
      <w:bookmarkEnd w:id="54"/>
      <w:bookmarkEnd w:id="55"/>
      <w:r w:rsidRPr="00F17C28">
        <w:rPr>
          <w:color w:val="2E74B5" w:themeColor="accent5" w:themeShade="BF"/>
          <w:szCs w:val="22"/>
        </w:rPr>
        <w:t>Respectarea principiului „ a nu prejudicia în mod semnificativ” (DNSH)</w:t>
      </w:r>
      <w:bookmarkEnd w:id="56"/>
      <w:r w:rsidRPr="00F17C28">
        <w:rPr>
          <w:color w:val="2E74B5" w:themeColor="accent5" w:themeShade="BF"/>
          <w:szCs w:val="22"/>
        </w:rPr>
        <w:t xml:space="preserve"> </w:t>
      </w:r>
    </w:p>
    <w:p w14:paraId="04442AB5" w14:textId="0A2F3621" w:rsidR="00091ABE" w:rsidRDefault="00E864A2">
      <w:pPr>
        <w:pStyle w:val="instruct"/>
        <w:jc w:val="both"/>
        <w:rPr>
          <w:sz w:val="22"/>
          <w:szCs w:val="22"/>
        </w:rPr>
      </w:pPr>
      <w:r w:rsidRPr="00E864A2">
        <w:rPr>
          <w:sz w:val="22"/>
          <w:szCs w:val="22"/>
        </w:rPr>
        <w:t xml:space="preserve">Se va descrie succint modul în care va fi respectat principiul DNSH pe toată perioada de implementare a proiectului precum și pe durata </w:t>
      </w:r>
      <w:r>
        <w:rPr>
          <w:sz w:val="22"/>
          <w:szCs w:val="22"/>
        </w:rPr>
        <w:t>sustenabilității</w:t>
      </w:r>
      <w:r w:rsidRPr="00E864A2">
        <w:rPr>
          <w:sz w:val="22"/>
          <w:szCs w:val="22"/>
        </w:rPr>
        <w:t>, în raport de cele șase obiective de mediu</w:t>
      </w:r>
      <w:r>
        <w:rPr>
          <w:sz w:val="22"/>
          <w:szCs w:val="22"/>
        </w:rPr>
        <w:t>.</w:t>
      </w:r>
      <w:r w:rsidRPr="00E864A2">
        <w:rPr>
          <w:sz w:val="22"/>
          <w:szCs w:val="22"/>
        </w:rPr>
        <w:t xml:space="preserve"> Informațiile se vor corela cu Declarația privind respectarea principiului DNSH și cu autoevaluarea privind respectarea acestui principiu</w:t>
      </w:r>
      <w:r w:rsidR="006D7B2D">
        <w:rPr>
          <w:sz w:val="22"/>
          <w:szCs w:val="22"/>
        </w:rPr>
        <w:t>, inclusiv cu implementarea planului privind trnziția verde, dacă adoptarea și publicarea unui astfel de plan este necesară.</w:t>
      </w:r>
    </w:p>
    <w:p w14:paraId="5AC82D77" w14:textId="77777777" w:rsidR="00E864A2" w:rsidRDefault="00E864A2">
      <w:pPr>
        <w:pStyle w:val="instruct"/>
        <w:jc w:val="both"/>
        <w:rPr>
          <w:sz w:val="22"/>
          <w:szCs w:val="22"/>
        </w:rPr>
      </w:pPr>
    </w:p>
    <w:p w14:paraId="27C41E81" w14:textId="77777777" w:rsidR="00E864A2" w:rsidRDefault="00E864A2">
      <w:pPr>
        <w:pStyle w:val="instruct"/>
        <w:jc w:val="both"/>
        <w:rPr>
          <w:sz w:val="22"/>
          <w:szCs w:val="22"/>
        </w:rPr>
      </w:pPr>
    </w:p>
    <w:p w14:paraId="79567EA4" w14:textId="77777777" w:rsidR="00D82C40" w:rsidRDefault="00D82C40">
      <w:pPr>
        <w:pStyle w:val="instruct"/>
        <w:jc w:val="both"/>
        <w:rPr>
          <w:sz w:val="22"/>
          <w:szCs w:val="22"/>
        </w:rPr>
      </w:pPr>
    </w:p>
    <w:p w14:paraId="2B0E3C60" w14:textId="77777777" w:rsidR="00D82C40" w:rsidRDefault="00D82C40">
      <w:pPr>
        <w:pStyle w:val="instruct"/>
        <w:jc w:val="both"/>
        <w:rPr>
          <w:sz w:val="22"/>
          <w:szCs w:val="22"/>
        </w:rPr>
      </w:pPr>
    </w:p>
    <w:p w14:paraId="4627056B" w14:textId="77777777" w:rsidR="00D82C40" w:rsidRDefault="00D82C40">
      <w:pPr>
        <w:pStyle w:val="instruct"/>
        <w:jc w:val="both"/>
        <w:rPr>
          <w:sz w:val="22"/>
          <w:szCs w:val="22"/>
        </w:rPr>
        <w:sectPr w:rsidR="00D82C40" w:rsidSect="00A97D4A">
          <w:headerReference w:type="default" r:id="rId12"/>
          <w:footerReference w:type="default" r:id="rId13"/>
          <w:pgSz w:w="11906" w:h="16838"/>
          <w:pgMar w:top="1138" w:right="1287" w:bottom="893" w:left="1440" w:header="706" w:footer="444" w:gutter="0"/>
          <w:cols w:space="720"/>
          <w:formProt w:val="0"/>
          <w:docGrid w:linePitch="100" w:charSpace="8192"/>
        </w:sectPr>
      </w:pPr>
    </w:p>
    <w:p w14:paraId="6207C564" w14:textId="77777777" w:rsidR="00091ABE" w:rsidRPr="00F17C28" w:rsidRDefault="005A6576">
      <w:pPr>
        <w:pStyle w:val="Heading1"/>
        <w:spacing w:before="40" w:after="40"/>
        <w:rPr>
          <w:color w:val="2E74B5" w:themeColor="accent5" w:themeShade="BF"/>
          <w:szCs w:val="22"/>
        </w:rPr>
      </w:pPr>
      <w:bookmarkStart w:id="57" w:name="AP"/>
      <w:bookmarkStart w:id="58" w:name="_Toc156213058"/>
      <w:bookmarkEnd w:id="57"/>
      <w:r w:rsidRPr="00F17C28">
        <w:rPr>
          <w:color w:val="2E74B5" w:themeColor="accent5" w:themeShade="BF"/>
          <w:szCs w:val="22"/>
        </w:rPr>
        <w:t>FINANŢAREA PROIECTULUI</w:t>
      </w:r>
      <w:bookmarkEnd w:id="58"/>
    </w:p>
    <w:p w14:paraId="5F2C8044" w14:textId="77777777" w:rsidR="00091ABE" w:rsidRPr="00F17C28" w:rsidRDefault="005A6576">
      <w:pPr>
        <w:pStyle w:val="Heading2"/>
        <w:rPr>
          <w:color w:val="2E74B5" w:themeColor="accent5" w:themeShade="BF"/>
          <w:szCs w:val="22"/>
        </w:rPr>
      </w:pPr>
      <w:bookmarkStart w:id="59" w:name="Buget"/>
      <w:bookmarkStart w:id="60" w:name="_Toc156213059"/>
      <w:bookmarkEnd w:id="59"/>
      <w:r w:rsidRPr="00F17C28">
        <w:rPr>
          <w:color w:val="2E74B5" w:themeColor="accent5" w:themeShade="BF"/>
          <w:szCs w:val="22"/>
        </w:rPr>
        <w:t>Bugetul proiectului</w:t>
      </w:r>
      <w:bookmarkEnd w:id="60"/>
    </w:p>
    <w:p w14:paraId="4941A2F8" w14:textId="722D2CD1" w:rsidR="00091ABE" w:rsidRDefault="005A6576">
      <w:pPr>
        <w:rPr>
          <w:i/>
          <w:sz w:val="22"/>
          <w:szCs w:val="22"/>
        </w:rPr>
      </w:pPr>
      <w:r>
        <w:rPr>
          <w:i/>
          <w:sz w:val="22"/>
          <w:szCs w:val="22"/>
        </w:rPr>
        <w:t xml:space="preserve">Bugetul </w:t>
      </w:r>
      <w:r w:rsidR="00AF0408">
        <w:rPr>
          <w:i/>
          <w:sz w:val="22"/>
          <w:szCs w:val="22"/>
        </w:rPr>
        <w:t xml:space="preserve">eligibil </w:t>
      </w:r>
      <w:r>
        <w:rPr>
          <w:i/>
          <w:sz w:val="22"/>
          <w:szCs w:val="22"/>
        </w:rPr>
        <w:t>se va completa cu valori exprimate în termeni nominali, cu 2 zecimale</w:t>
      </w:r>
      <w:r w:rsidR="007C31E8">
        <w:rPr>
          <w:i/>
          <w:sz w:val="22"/>
          <w:szCs w:val="22"/>
        </w:rPr>
        <w:t>.</w:t>
      </w:r>
    </w:p>
    <w:tbl>
      <w:tblPr>
        <w:tblW w:w="4890" w:type="pct"/>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115" w:type="dxa"/>
          <w:right w:w="115" w:type="dxa"/>
        </w:tblCellMar>
        <w:tblLook w:val="04A0" w:firstRow="1" w:lastRow="0" w:firstColumn="1" w:lastColumn="0" w:noHBand="0" w:noVBand="1"/>
      </w:tblPr>
      <w:tblGrid>
        <w:gridCol w:w="3977"/>
        <w:gridCol w:w="1629"/>
        <w:gridCol w:w="1114"/>
        <w:gridCol w:w="968"/>
        <w:gridCol w:w="1104"/>
        <w:gridCol w:w="711"/>
        <w:gridCol w:w="1500"/>
        <w:gridCol w:w="1659"/>
        <w:gridCol w:w="1792"/>
      </w:tblGrid>
      <w:tr w:rsidR="007F0714" w:rsidRPr="0086615E" w14:paraId="30AB1BCC" w14:textId="77777777" w:rsidTr="007F0714">
        <w:trPr>
          <w:cantSplit/>
          <w:tblHeader/>
        </w:trPr>
        <w:tc>
          <w:tcPr>
            <w:tcW w:w="1375" w:type="pct"/>
            <w:tcBorders>
              <w:top w:val="single" w:sz="4" w:space="0" w:color="auto"/>
              <w:left w:val="single" w:sz="4" w:space="0" w:color="auto"/>
              <w:bottom w:val="single" w:sz="4" w:space="0" w:color="auto"/>
            </w:tcBorders>
            <w:shd w:val="clear" w:color="auto" w:fill="auto"/>
          </w:tcPr>
          <w:p w14:paraId="7C00DAD7" w14:textId="77777777" w:rsidR="007F0714" w:rsidRPr="0086615E" w:rsidRDefault="007F0714" w:rsidP="00477066">
            <w:pPr>
              <w:ind w:left="-111" w:right="-116"/>
              <w:jc w:val="center"/>
              <w:rPr>
                <w:rFonts w:cs="Calibri"/>
                <w:b/>
                <w:szCs w:val="20"/>
              </w:rPr>
            </w:pPr>
            <w:r w:rsidRPr="0086615E">
              <w:rPr>
                <w:rFonts w:cs="Calibri"/>
                <w:b/>
                <w:szCs w:val="20"/>
              </w:rPr>
              <w:t>Categoria bugetara</w:t>
            </w:r>
          </w:p>
        </w:tc>
        <w:tc>
          <w:tcPr>
            <w:tcW w:w="563" w:type="pct"/>
            <w:tcBorders>
              <w:top w:val="single" w:sz="4" w:space="0" w:color="auto"/>
              <w:bottom w:val="single" w:sz="4" w:space="0" w:color="auto"/>
            </w:tcBorders>
            <w:shd w:val="clear" w:color="auto" w:fill="auto"/>
          </w:tcPr>
          <w:p w14:paraId="47D86523" w14:textId="77777777" w:rsidR="007F0714" w:rsidRPr="0086615E" w:rsidRDefault="007F0714" w:rsidP="00477066">
            <w:pPr>
              <w:ind w:left="-109" w:right="-116"/>
              <w:jc w:val="center"/>
              <w:rPr>
                <w:rFonts w:cs="Calibri"/>
                <w:b/>
                <w:szCs w:val="20"/>
              </w:rPr>
            </w:pPr>
            <w:r>
              <w:rPr>
                <w:rFonts w:cs="Calibri"/>
                <w:b/>
                <w:szCs w:val="20"/>
              </w:rPr>
              <w:t>Denumire produs/serviciu</w:t>
            </w:r>
          </w:p>
        </w:tc>
        <w:tc>
          <w:tcPr>
            <w:tcW w:w="385" w:type="pct"/>
            <w:tcBorders>
              <w:top w:val="single" w:sz="4" w:space="0" w:color="auto"/>
              <w:bottom w:val="single" w:sz="4" w:space="0" w:color="auto"/>
            </w:tcBorders>
            <w:shd w:val="clear" w:color="auto" w:fill="auto"/>
          </w:tcPr>
          <w:p w14:paraId="53ACD372" w14:textId="77777777" w:rsidR="007F0714" w:rsidRPr="0086615E" w:rsidRDefault="007F0714" w:rsidP="00477066">
            <w:pPr>
              <w:ind w:left="-109" w:right="-116"/>
              <w:jc w:val="center"/>
              <w:rPr>
                <w:rFonts w:cs="Calibri"/>
                <w:b/>
                <w:szCs w:val="20"/>
              </w:rPr>
            </w:pPr>
            <w:r>
              <w:rPr>
                <w:rFonts w:cs="Calibri"/>
                <w:b/>
                <w:szCs w:val="20"/>
              </w:rPr>
              <w:t>Nr. buc.</w:t>
            </w:r>
          </w:p>
        </w:tc>
        <w:tc>
          <w:tcPr>
            <w:tcW w:w="335" w:type="pct"/>
            <w:tcBorders>
              <w:top w:val="single" w:sz="4" w:space="0" w:color="auto"/>
              <w:bottom w:val="single" w:sz="4" w:space="0" w:color="auto"/>
            </w:tcBorders>
            <w:shd w:val="clear" w:color="auto" w:fill="auto"/>
          </w:tcPr>
          <w:p w14:paraId="28388D30" w14:textId="77777777" w:rsidR="007F0714" w:rsidRPr="0086615E" w:rsidRDefault="007F0714" w:rsidP="00477066">
            <w:pPr>
              <w:ind w:left="-109" w:right="-116"/>
              <w:jc w:val="center"/>
              <w:rPr>
                <w:rFonts w:cs="Calibri"/>
                <w:b/>
                <w:szCs w:val="20"/>
              </w:rPr>
            </w:pPr>
            <w:r w:rsidRPr="0086615E">
              <w:rPr>
                <w:rFonts w:cs="Calibri"/>
                <w:b/>
                <w:szCs w:val="20"/>
              </w:rPr>
              <w:t xml:space="preserve">Valoare </w:t>
            </w:r>
            <w:r>
              <w:rPr>
                <w:rFonts w:cs="Calibri"/>
                <w:b/>
                <w:szCs w:val="20"/>
              </w:rPr>
              <w:t>unitară</w:t>
            </w:r>
            <w:r w:rsidRPr="0086615E">
              <w:rPr>
                <w:rFonts w:cs="Calibri"/>
                <w:b/>
                <w:szCs w:val="20"/>
              </w:rPr>
              <w:t>, f</w:t>
            </w:r>
            <w:r>
              <w:rPr>
                <w:rFonts w:cs="Calibri"/>
                <w:b/>
                <w:szCs w:val="20"/>
              </w:rPr>
              <w:t>ă</w:t>
            </w:r>
            <w:r w:rsidRPr="0086615E">
              <w:rPr>
                <w:rFonts w:cs="Calibri"/>
                <w:b/>
                <w:szCs w:val="20"/>
              </w:rPr>
              <w:t>r</w:t>
            </w:r>
            <w:r>
              <w:rPr>
                <w:rFonts w:cs="Calibri"/>
                <w:b/>
                <w:szCs w:val="20"/>
              </w:rPr>
              <w:t>ă</w:t>
            </w:r>
            <w:r w:rsidRPr="0086615E">
              <w:rPr>
                <w:rFonts w:cs="Calibri"/>
                <w:b/>
                <w:szCs w:val="20"/>
              </w:rPr>
              <w:t xml:space="preserve"> TVA</w:t>
            </w:r>
          </w:p>
        </w:tc>
        <w:tc>
          <w:tcPr>
            <w:tcW w:w="382" w:type="pct"/>
            <w:tcBorders>
              <w:top w:val="single" w:sz="4" w:space="0" w:color="auto"/>
              <w:bottom w:val="single" w:sz="4" w:space="0" w:color="auto"/>
            </w:tcBorders>
            <w:shd w:val="clear" w:color="auto" w:fill="auto"/>
          </w:tcPr>
          <w:p w14:paraId="1C8D3CF0" w14:textId="77777777" w:rsidR="007F0714" w:rsidRPr="0086615E" w:rsidRDefault="007F0714" w:rsidP="00477066">
            <w:pPr>
              <w:ind w:left="-109" w:right="-116"/>
              <w:jc w:val="center"/>
              <w:rPr>
                <w:rFonts w:cs="Calibri"/>
                <w:b/>
                <w:szCs w:val="20"/>
              </w:rPr>
            </w:pPr>
            <w:r>
              <w:rPr>
                <w:rFonts w:cs="Calibri"/>
                <w:b/>
                <w:szCs w:val="20"/>
              </w:rPr>
              <w:t>Valoare totală, fără TVA</w:t>
            </w:r>
          </w:p>
        </w:tc>
        <w:tc>
          <w:tcPr>
            <w:tcW w:w="246" w:type="pct"/>
            <w:tcBorders>
              <w:top w:val="single" w:sz="4" w:space="0" w:color="auto"/>
              <w:bottom w:val="single" w:sz="4" w:space="0" w:color="auto"/>
            </w:tcBorders>
            <w:shd w:val="clear" w:color="auto" w:fill="auto"/>
          </w:tcPr>
          <w:p w14:paraId="71677623" w14:textId="77777777" w:rsidR="007F0714" w:rsidRPr="0086615E" w:rsidRDefault="007F0714" w:rsidP="00477066">
            <w:pPr>
              <w:ind w:left="-109" w:right="-116"/>
              <w:jc w:val="center"/>
              <w:rPr>
                <w:rFonts w:cs="Calibri"/>
                <w:b/>
                <w:szCs w:val="20"/>
              </w:rPr>
            </w:pPr>
            <w:r>
              <w:rPr>
                <w:rFonts w:cs="Calibri"/>
                <w:b/>
                <w:szCs w:val="20"/>
              </w:rPr>
              <w:t>TVA</w:t>
            </w:r>
          </w:p>
        </w:tc>
        <w:tc>
          <w:tcPr>
            <w:tcW w:w="519" w:type="pct"/>
            <w:tcBorders>
              <w:top w:val="single" w:sz="4" w:space="0" w:color="auto"/>
              <w:bottom w:val="single" w:sz="4" w:space="0" w:color="auto"/>
            </w:tcBorders>
            <w:shd w:val="clear" w:color="auto" w:fill="auto"/>
          </w:tcPr>
          <w:p w14:paraId="292C0A56" w14:textId="77777777" w:rsidR="007F0714" w:rsidRPr="0086615E" w:rsidRDefault="007F0714" w:rsidP="00477066">
            <w:pPr>
              <w:ind w:left="-109" w:right="-116"/>
              <w:jc w:val="center"/>
              <w:rPr>
                <w:rFonts w:cs="Calibri"/>
                <w:b/>
                <w:szCs w:val="20"/>
              </w:rPr>
            </w:pPr>
            <w:r>
              <w:rPr>
                <w:rFonts w:cs="Calibri"/>
                <w:b/>
                <w:szCs w:val="20"/>
              </w:rPr>
              <w:t>Valoarea totală</w:t>
            </w:r>
          </w:p>
        </w:tc>
        <w:tc>
          <w:tcPr>
            <w:tcW w:w="574" w:type="pct"/>
            <w:tcBorders>
              <w:top w:val="single" w:sz="4" w:space="0" w:color="auto"/>
              <w:bottom w:val="single" w:sz="4" w:space="0" w:color="auto"/>
            </w:tcBorders>
            <w:shd w:val="clear" w:color="auto" w:fill="auto"/>
          </w:tcPr>
          <w:p w14:paraId="19955531" w14:textId="77777777" w:rsidR="007F0714" w:rsidRPr="0086615E" w:rsidRDefault="007F0714" w:rsidP="00477066">
            <w:pPr>
              <w:ind w:left="-109" w:right="-116"/>
              <w:jc w:val="center"/>
              <w:rPr>
                <w:rFonts w:cs="Calibri"/>
                <w:b/>
                <w:szCs w:val="20"/>
              </w:rPr>
            </w:pPr>
            <w:r w:rsidRPr="00AE69C9">
              <w:rPr>
                <w:rFonts w:cs="Calibri"/>
                <w:b/>
                <w:szCs w:val="20"/>
              </w:rPr>
              <w:t>Valoarea totală eligibilă</w:t>
            </w:r>
          </w:p>
        </w:tc>
        <w:tc>
          <w:tcPr>
            <w:tcW w:w="620" w:type="pct"/>
            <w:tcBorders>
              <w:top w:val="single" w:sz="4" w:space="0" w:color="auto"/>
              <w:bottom w:val="single" w:sz="4" w:space="0" w:color="auto"/>
            </w:tcBorders>
            <w:shd w:val="clear" w:color="auto" w:fill="auto"/>
          </w:tcPr>
          <w:p w14:paraId="10F20B60" w14:textId="77777777" w:rsidR="007F0714" w:rsidRPr="0086615E" w:rsidRDefault="007F0714" w:rsidP="00477066">
            <w:pPr>
              <w:ind w:left="-109" w:right="-116"/>
              <w:jc w:val="center"/>
              <w:rPr>
                <w:rFonts w:cs="Calibri"/>
                <w:b/>
                <w:szCs w:val="20"/>
              </w:rPr>
            </w:pPr>
            <w:r w:rsidRPr="00AE69C9">
              <w:rPr>
                <w:rFonts w:cs="Calibri"/>
                <w:b/>
                <w:szCs w:val="20"/>
              </w:rPr>
              <w:t>ASISTENŢĂ FINANCIARĂ NERAMBURSABILĂ SOLICITATĂ</w:t>
            </w:r>
          </w:p>
        </w:tc>
      </w:tr>
      <w:tr w:rsidR="007F0714" w:rsidRPr="0086615E" w14:paraId="66C64126" w14:textId="77777777" w:rsidTr="007F0714">
        <w:trPr>
          <w:cantSplit/>
          <w:tblHeader/>
        </w:trPr>
        <w:tc>
          <w:tcPr>
            <w:tcW w:w="1375" w:type="pct"/>
            <w:tcBorders>
              <w:top w:val="single" w:sz="4" w:space="0" w:color="auto"/>
              <w:left w:val="single" w:sz="4" w:space="0" w:color="auto"/>
              <w:bottom w:val="single" w:sz="4" w:space="0" w:color="auto"/>
            </w:tcBorders>
            <w:shd w:val="clear" w:color="auto" w:fill="auto"/>
            <w:vAlign w:val="center"/>
          </w:tcPr>
          <w:p w14:paraId="2F56243F" w14:textId="77777777" w:rsidR="007F0714" w:rsidRPr="0086615E" w:rsidRDefault="007F0714" w:rsidP="00477066">
            <w:pPr>
              <w:ind w:left="-103" w:right="-144"/>
              <w:jc w:val="center"/>
              <w:rPr>
                <w:rFonts w:cs="Calibri"/>
                <w:szCs w:val="20"/>
              </w:rPr>
            </w:pPr>
            <w:r w:rsidRPr="0086615E">
              <w:rPr>
                <w:rFonts w:cs="Calibri"/>
                <w:szCs w:val="20"/>
              </w:rPr>
              <w:t>0</w:t>
            </w:r>
          </w:p>
        </w:tc>
        <w:tc>
          <w:tcPr>
            <w:tcW w:w="563" w:type="pct"/>
            <w:tcBorders>
              <w:top w:val="single" w:sz="4" w:space="0" w:color="auto"/>
              <w:bottom w:val="single" w:sz="4" w:space="0" w:color="auto"/>
            </w:tcBorders>
            <w:shd w:val="clear" w:color="auto" w:fill="auto"/>
            <w:vAlign w:val="center"/>
          </w:tcPr>
          <w:p w14:paraId="16B95523" w14:textId="77777777" w:rsidR="007F0714" w:rsidRPr="0086615E" w:rsidRDefault="007F0714" w:rsidP="00477066">
            <w:pPr>
              <w:ind w:left="-103" w:right="-144"/>
              <w:jc w:val="center"/>
              <w:rPr>
                <w:rFonts w:cs="Calibri"/>
                <w:szCs w:val="20"/>
              </w:rPr>
            </w:pPr>
          </w:p>
        </w:tc>
        <w:tc>
          <w:tcPr>
            <w:tcW w:w="385" w:type="pct"/>
            <w:tcBorders>
              <w:top w:val="single" w:sz="4" w:space="0" w:color="auto"/>
              <w:bottom w:val="single" w:sz="4" w:space="0" w:color="auto"/>
            </w:tcBorders>
            <w:shd w:val="clear" w:color="auto" w:fill="auto"/>
            <w:vAlign w:val="center"/>
          </w:tcPr>
          <w:p w14:paraId="5F03E7CB" w14:textId="77777777" w:rsidR="007F0714" w:rsidRPr="0086615E" w:rsidRDefault="007F0714" w:rsidP="00477066">
            <w:pPr>
              <w:ind w:left="-103" w:right="-144"/>
              <w:jc w:val="center"/>
              <w:rPr>
                <w:rFonts w:cs="Calibri"/>
                <w:szCs w:val="20"/>
              </w:rPr>
            </w:pPr>
            <w:r>
              <w:rPr>
                <w:rFonts w:cs="Calibri"/>
                <w:szCs w:val="20"/>
              </w:rPr>
              <w:t>1</w:t>
            </w:r>
          </w:p>
        </w:tc>
        <w:tc>
          <w:tcPr>
            <w:tcW w:w="335" w:type="pct"/>
            <w:tcBorders>
              <w:top w:val="single" w:sz="4" w:space="0" w:color="auto"/>
              <w:bottom w:val="single" w:sz="4" w:space="0" w:color="auto"/>
            </w:tcBorders>
            <w:shd w:val="clear" w:color="auto" w:fill="auto"/>
            <w:vAlign w:val="center"/>
          </w:tcPr>
          <w:p w14:paraId="33E04CE9" w14:textId="77777777" w:rsidR="007F0714" w:rsidRPr="0086615E" w:rsidRDefault="007F0714" w:rsidP="00477066">
            <w:pPr>
              <w:ind w:left="-103" w:right="-144"/>
              <w:jc w:val="center"/>
              <w:rPr>
                <w:rFonts w:cs="Calibri"/>
                <w:szCs w:val="20"/>
              </w:rPr>
            </w:pPr>
            <w:r>
              <w:rPr>
                <w:rFonts w:cs="Calibri"/>
                <w:szCs w:val="20"/>
              </w:rPr>
              <w:t>2</w:t>
            </w:r>
          </w:p>
        </w:tc>
        <w:tc>
          <w:tcPr>
            <w:tcW w:w="382" w:type="pct"/>
            <w:tcBorders>
              <w:top w:val="single" w:sz="4" w:space="0" w:color="auto"/>
              <w:bottom w:val="single" w:sz="4" w:space="0" w:color="auto"/>
            </w:tcBorders>
            <w:shd w:val="clear" w:color="auto" w:fill="auto"/>
            <w:vAlign w:val="center"/>
          </w:tcPr>
          <w:p w14:paraId="3EF34B47" w14:textId="77777777" w:rsidR="007F0714" w:rsidRPr="0086615E" w:rsidRDefault="007F0714" w:rsidP="00477066">
            <w:pPr>
              <w:ind w:left="-103" w:right="-144"/>
              <w:jc w:val="center"/>
              <w:rPr>
                <w:rFonts w:cs="Calibri"/>
                <w:szCs w:val="20"/>
              </w:rPr>
            </w:pPr>
            <w:r>
              <w:rPr>
                <w:rFonts w:cs="Calibri"/>
                <w:szCs w:val="20"/>
              </w:rPr>
              <w:t>3 = 1 x 2</w:t>
            </w:r>
          </w:p>
        </w:tc>
        <w:tc>
          <w:tcPr>
            <w:tcW w:w="246" w:type="pct"/>
            <w:tcBorders>
              <w:top w:val="single" w:sz="4" w:space="0" w:color="auto"/>
              <w:bottom w:val="single" w:sz="4" w:space="0" w:color="auto"/>
            </w:tcBorders>
            <w:shd w:val="clear" w:color="auto" w:fill="auto"/>
            <w:vAlign w:val="center"/>
          </w:tcPr>
          <w:p w14:paraId="169BCB52" w14:textId="77777777" w:rsidR="007F0714" w:rsidRPr="0086615E" w:rsidRDefault="007F0714" w:rsidP="00477066">
            <w:pPr>
              <w:ind w:left="-103" w:right="-144"/>
              <w:jc w:val="center"/>
              <w:rPr>
                <w:rFonts w:cs="Calibri"/>
                <w:szCs w:val="20"/>
              </w:rPr>
            </w:pPr>
            <w:r>
              <w:rPr>
                <w:rFonts w:cs="Calibri"/>
                <w:szCs w:val="20"/>
              </w:rPr>
              <w:t>4</w:t>
            </w:r>
          </w:p>
        </w:tc>
        <w:tc>
          <w:tcPr>
            <w:tcW w:w="519" w:type="pct"/>
            <w:tcBorders>
              <w:top w:val="single" w:sz="4" w:space="0" w:color="auto"/>
              <w:bottom w:val="single" w:sz="4" w:space="0" w:color="auto"/>
            </w:tcBorders>
            <w:shd w:val="clear" w:color="auto" w:fill="auto"/>
            <w:vAlign w:val="center"/>
          </w:tcPr>
          <w:p w14:paraId="71D3CB2C" w14:textId="77777777" w:rsidR="007F0714" w:rsidRPr="0086615E" w:rsidRDefault="007F0714" w:rsidP="00477066">
            <w:pPr>
              <w:ind w:left="-103" w:right="-144"/>
              <w:jc w:val="center"/>
              <w:rPr>
                <w:rFonts w:cs="Calibri"/>
                <w:szCs w:val="20"/>
              </w:rPr>
            </w:pPr>
            <w:r>
              <w:rPr>
                <w:rFonts w:cs="Calibri"/>
                <w:szCs w:val="20"/>
              </w:rPr>
              <w:t>5</w:t>
            </w:r>
            <w:r w:rsidRPr="0086615E">
              <w:rPr>
                <w:rFonts w:cs="Calibri"/>
                <w:szCs w:val="20"/>
              </w:rPr>
              <w:t xml:space="preserve"> = </w:t>
            </w:r>
            <w:r>
              <w:rPr>
                <w:rFonts w:cs="Calibri"/>
                <w:szCs w:val="20"/>
              </w:rPr>
              <w:t>3 + 4</w:t>
            </w:r>
          </w:p>
        </w:tc>
        <w:tc>
          <w:tcPr>
            <w:tcW w:w="574" w:type="pct"/>
            <w:tcBorders>
              <w:top w:val="single" w:sz="4" w:space="0" w:color="auto"/>
              <w:bottom w:val="single" w:sz="4" w:space="0" w:color="auto"/>
            </w:tcBorders>
            <w:shd w:val="clear" w:color="auto" w:fill="auto"/>
            <w:vAlign w:val="center"/>
          </w:tcPr>
          <w:p w14:paraId="652654A3" w14:textId="77777777" w:rsidR="007F0714" w:rsidRPr="0086615E" w:rsidRDefault="007F0714" w:rsidP="00477066">
            <w:pPr>
              <w:ind w:left="-103" w:right="-144"/>
              <w:jc w:val="center"/>
              <w:rPr>
                <w:rFonts w:cs="Calibri"/>
                <w:szCs w:val="20"/>
              </w:rPr>
            </w:pPr>
            <w:r>
              <w:rPr>
                <w:rFonts w:cs="Calibri"/>
                <w:szCs w:val="20"/>
              </w:rPr>
              <w:t>6</w:t>
            </w:r>
          </w:p>
        </w:tc>
        <w:tc>
          <w:tcPr>
            <w:tcW w:w="620" w:type="pct"/>
            <w:tcBorders>
              <w:top w:val="single" w:sz="4" w:space="0" w:color="auto"/>
              <w:bottom w:val="single" w:sz="4" w:space="0" w:color="auto"/>
            </w:tcBorders>
            <w:shd w:val="clear" w:color="auto" w:fill="auto"/>
            <w:vAlign w:val="center"/>
          </w:tcPr>
          <w:p w14:paraId="0A89E296" w14:textId="77777777" w:rsidR="007F0714" w:rsidRPr="0086615E" w:rsidRDefault="007F0714" w:rsidP="00477066">
            <w:pPr>
              <w:ind w:left="-103" w:right="-144"/>
              <w:jc w:val="center"/>
              <w:rPr>
                <w:rFonts w:cs="Calibri"/>
                <w:szCs w:val="20"/>
              </w:rPr>
            </w:pPr>
            <w:r>
              <w:rPr>
                <w:rFonts w:cs="Calibri"/>
                <w:szCs w:val="20"/>
              </w:rPr>
              <w:t>7</w:t>
            </w:r>
          </w:p>
        </w:tc>
      </w:tr>
      <w:tr w:rsidR="007F0714" w:rsidRPr="0086615E" w14:paraId="4E4693FF" w14:textId="77777777" w:rsidTr="007F0714">
        <w:trPr>
          <w:cantSplit/>
          <w:trHeight w:val="732"/>
        </w:trPr>
        <w:tc>
          <w:tcPr>
            <w:tcW w:w="1375" w:type="pct"/>
            <w:tcBorders>
              <w:top w:val="single" w:sz="4" w:space="0" w:color="auto"/>
              <w:left w:val="single" w:sz="4" w:space="0" w:color="auto"/>
            </w:tcBorders>
            <w:shd w:val="clear" w:color="auto" w:fill="auto"/>
            <w:vAlign w:val="center"/>
          </w:tcPr>
          <w:p w14:paraId="5EBE3288" w14:textId="77777777" w:rsidR="007F0714" w:rsidRPr="0086615E" w:rsidRDefault="007F0714" w:rsidP="00477066">
            <w:pPr>
              <w:rPr>
                <w:rFonts w:cs="Calibri"/>
                <w:szCs w:val="20"/>
              </w:rPr>
            </w:pPr>
            <w:r w:rsidRPr="0086615E">
              <w:rPr>
                <w:rFonts w:cs="Calibri"/>
                <w:szCs w:val="20"/>
              </w:rPr>
              <w:t>...................................................</w:t>
            </w:r>
          </w:p>
        </w:tc>
        <w:tc>
          <w:tcPr>
            <w:tcW w:w="563" w:type="pct"/>
            <w:tcBorders>
              <w:top w:val="single" w:sz="4" w:space="0" w:color="auto"/>
            </w:tcBorders>
            <w:shd w:val="clear" w:color="auto" w:fill="auto"/>
            <w:vAlign w:val="center"/>
          </w:tcPr>
          <w:p w14:paraId="41A5828B" w14:textId="77777777" w:rsidR="007F0714" w:rsidRPr="0086615E" w:rsidRDefault="007F0714" w:rsidP="00477066">
            <w:pPr>
              <w:ind w:left="-103" w:right="-144"/>
              <w:jc w:val="right"/>
              <w:rPr>
                <w:rFonts w:cs="Calibri"/>
                <w:szCs w:val="20"/>
              </w:rPr>
            </w:pPr>
          </w:p>
        </w:tc>
        <w:tc>
          <w:tcPr>
            <w:tcW w:w="385" w:type="pct"/>
            <w:tcBorders>
              <w:top w:val="single" w:sz="4" w:space="0" w:color="auto"/>
            </w:tcBorders>
            <w:shd w:val="clear" w:color="auto" w:fill="auto"/>
            <w:vAlign w:val="center"/>
          </w:tcPr>
          <w:p w14:paraId="058DE0FF" w14:textId="77777777" w:rsidR="007F0714" w:rsidRPr="0086615E" w:rsidRDefault="007F0714" w:rsidP="00477066">
            <w:pPr>
              <w:ind w:left="-103" w:right="-144"/>
              <w:jc w:val="right"/>
              <w:rPr>
                <w:rFonts w:cs="Calibri"/>
                <w:szCs w:val="20"/>
              </w:rPr>
            </w:pPr>
          </w:p>
        </w:tc>
        <w:tc>
          <w:tcPr>
            <w:tcW w:w="335" w:type="pct"/>
            <w:tcBorders>
              <w:top w:val="single" w:sz="4" w:space="0" w:color="auto"/>
            </w:tcBorders>
            <w:shd w:val="clear" w:color="auto" w:fill="auto"/>
            <w:vAlign w:val="center"/>
          </w:tcPr>
          <w:p w14:paraId="2EFD4997" w14:textId="77777777" w:rsidR="007F0714" w:rsidRPr="0086615E" w:rsidRDefault="007F0714" w:rsidP="00477066">
            <w:pPr>
              <w:ind w:left="-103" w:right="-144"/>
              <w:jc w:val="right"/>
              <w:rPr>
                <w:rFonts w:cs="Calibri"/>
                <w:szCs w:val="20"/>
              </w:rPr>
            </w:pPr>
          </w:p>
        </w:tc>
        <w:tc>
          <w:tcPr>
            <w:tcW w:w="382" w:type="pct"/>
            <w:tcBorders>
              <w:top w:val="single" w:sz="4" w:space="0" w:color="auto"/>
            </w:tcBorders>
            <w:shd w:val="clear" w:color="auto" w:fill="auto"/>
            <w:vAlign w:val="center"/>
          </w:tcPr>
          <w:p w14:paraId="45FCED1D" w14:textId="77777777" w:rsidR="007F0714" w:rsidRPr="0086615E" w:rsidRDefault="007F0714" w:rsidP="00477066">
            <w:pPr>
              <w:ind w:left="-103" w:right="-144"/>
              <w:jc w:val="right"/>
              <w:rPr>
                <w:rFonts w:cs="Calibri"/>
                <w:szCs w:val="20"/>
              </w:rPr>
            </w:pPr>
          </w:p>
        </w:tc>
        <w:tc>
          <w:tcPr>
            <w:tcW w:w="246" w:type="pct"/>
            <w:tcBorders>
              <w:top w:val="single" w:sz="4" w:space="0" w:color="auto"/>
            </w:tcBorders>
            <w:shd w:val="clear" w:color="auto" w:fill="auto"/>
            <w:vAlign w:val="center"/>
          </w:tcPr>
          <w:p w14:paraId="13214169" w14:textId="77777777" w:rsidR="007F0714" w:rsidRPr="0086615E" w:rsidRDefault="007F0714" w:rsidP="00477066">
            <w:pPr>
              <w:ind w:left="-103" w:right="-144"/>
              <w:jc w:val="right"/>
              <w:rPr>
                <w:rFonts w:cs="Calibri"/>
                <w:szCs w:val="20"/>
              </w:rPr>
            </w:pPr>
          </w:p>
        </w:tc>
        <w:tc>
          <w:tcPr>
            <w:tcW w:w="519" w:type="pct"/>
            <w:tcBorders>
              <w:top w:val="single" w:sz="4" w:space="0" w:color="auto"/>
            </w:tcBorders>
            <w:shd w:val="clear" w:color="auto" w:fill="auto"/>
            <w:vAlign w:val="center"/>
          </w:tcPr>
          <w:p w14:paraId="7DD724BE" w14:textId="77777777" w:rsidR="007F0714" w:rsidRPr="0086615E" w:rsidRDefault="007F0714" w:rsidP="00477066">
            <w:pPr>
              <w:ind w:left="-103" w:right="-144"/>
              <w:jc w:val="right"/>
              <w:rPr>
                <w:rFonts w:cs="Calibri"/>
                <w:szCs w:val="20"/>
              </w:rPr>
            </w:pPr>
          </w:p>
        </w:tc>
        <w:tc>
          <w:tcPr>
            <w:tcW w:w="574" w:type="pct"/>
            <w:tcBorders>
              <w:top w:val="single" w:sz="4" w:space="0" w:color="auto"/>
            </w:tcBorders>
            <w:shd w:val="clear" w:color="auto" w:fill="auto"/>
            <w:vAlign w:val="center"/>
          </w:tcPr>
          <w:p w14:paraId="41A997CA" w14:textId="77777777" w:rsidR="007F0714" w:rsidRPr="0086615E" w:rsidRDefault="007F0714" w:rsidP="00477066">
            <w:pPr>
              <w:ind w:left="-103" w:right="-144"/>
              <w:jc w:val="right"/>
              <w:rPr>
                <w:rFonts w:cs="Calibri"/>
                <w:szCs w:val="20"/>
              </w:rPr>
            </w:pPr>
          </w:p>
        </w:tc>
        <w:tc>
          <w:tcPr>
            <w:tcW w:w="620" w:type="pct"/>
            <w:tcBorders>
              <w:top w:val="single" w:sz="4" w:space="0" w:color="auto"/>
            </w:tcBorders>
            <w:shd w:val="clear" w:color="auto" w:fill="auto"/>
            <w:vAlign w:val="center"/>
          </w:tcPr>
          <w:p w14:paraId="22310982" w14:textId="77777777" w:rsidR="007F0714" w:rsidRPr="0086615E" w:rsidRDefault="007F0714" w:rsidP="00477066">
            <w:pPr>
              <w:ind w:left="-103" w:right="-144"/>
              <w:jc w:val="right"/>
              <w:rPr>
                <w:rFonts w:cs="Calibri"/>
                <w:szCs w:val="20"/>
              </w:rPr>
            </w:pPr>
          </w:p>
        </w:tc>
      </w:tr>
      <w:tr w:rsidR="007F0714" w:rsidRPr="0086615E" w14:paraId="35AF7550" w14:textId="77777777" w:rsidTr="007F0714">
        <w:trPr>
          <w:cantSplit/>
          <w:trHeight w:val="732"/>
        </w:trPr>
        <w:tc>
          <w:tcPr>
            <w:tcW w:w="1375" w:type="pct"/>
            <w:tcBorders>
              <w:left w:val="single" w:sz="4" w:space="0" w:color="auto"/>
            </w:tcBorders>
            <w:shd w:val="clear" w:color="auto" w:fill="auto"/>
          </w:tcPr>
          <w:p w14:paraId="04A87A54" w14:textId="77777777" w:rsidR="007F0714" w:rsidRPr="0086615E" w:rsidRDefault="007F0714" w:rsidP="00477066">
            <w:pPr>
              <w:rPr>
                <w:rFonts w:cs="Calibri"/>
                <w:szCs w:val="20"/>
              </w:rPr>
            </w:pPr>
            <w:r w:rsidRPr="0086615E">
              <w:rPr>
                <w:rFonts w:cs="Calibri"/>
                <w:szCs w:val="20"/>
              </w:rPr>
              <w:t>...................................................</w:t>
            </w:r>
          </w:p>
        </w:tc>
        <w:tc>
          <w:tcPr>
            <w:tcW w:w="563" w:type="pct"/>
            <w:shd w:val="clear" w:color="auto" w:fill="auto"/>
            <w:vAlign w:val="center"/>
          </w:tcPr>
          <w:p w14:paraId="4E699014" w14:textId="77777777" w:rsidR="007F0714" w:rsidRPr="0086615E" w:rsidRDefault="007F0714" w:rsidP="00477066">
            <w:pPr>
              <w:ind w:left="-103" w:right="-144"/>
              <w:jc w:val="right"/>
              <w:rPr>
                <w:rFonts w:cs="Calibri"/>
                <w:szCs w:val="20"/>
              </w:rPr>
            </w:pPr>
          </w:p>
        </w:tc>
        <w:tc>
          <w:tcPr>
            <w:tcW w:w="385" w:type="pct"/>
            <w:shd w:val="clear" w:color="auto" w:fill="auto"/>
            <w:vAlign w:val="center"/>
          </w:tcPr>
          <w:p w14:paraId="42C92582" w14:textId="77777777" w:rsidR="007F0714" w:rsidRPr="0086615E" w:rsidRDefault="007F0714" w:rsidP="00477066">
            <w:pPr>
              <w:ind w:left="-103" w:right="-144"/>
              <w:jc w:val="right"/>
              <w:rPr>
                <w:rFonts w:cs="Calibri"/>
                <w:szCs w:val="20"/>
              </w:rPr>
            </w:pPr>
          </w:p>
        </w:tc>
        <w:tc>
          <w:tcPr>
            <w:tcW w:w="335" w:type="pct"/>
            <w:shd w:val="clear" w:color="auto" w:fill="auto"/>
            <w:vAlign w:val="center"/>
          </w:tcPr>
          <w:p w14:paraId="39B0C8B0" w14:textId="77777777" w:rsidR="007F0714" w:rsidRPr="0086615E" w:rsidRDefault="007F0714" w:rsidP="00477066">
            <w:pPr>
              <w:ind w:left="-103" w:right="-144"/>
              <w:jc w:val="right"/>
              <w:rPr>
                <w:rFonts w:cs="Calibri"/>
                <w:szCs w:val="20"/>
              </w:rPr>
            </w:pPr>
          </w:p>
        </w:tc>
        <w:tc>
          <w:tcPr>
            <w:tcW w:w="382" w:type="pct"/>
            <w:shd w:val="clear" w:color="auto" w:fill="auto"/>
            <w:vAlign w:val="center"/>
          </w:tcPr>
          <w:p w14:paraId="4E0FE752" w14:textId="77777777" w:rsidR="007F0714" w:rsidRPr="0086615E" w:rsidRDefault="007F0714" w:rsidP="00477066">
            <w:pPr>
              <w:ind w:left="-103" w:right="-144"/>
              <w:jc w:val="right"/>
              <w:rPr>
                <w:rFonts w:cs="Calibri"/>
                <w:szCs w:val="20"/>
              </w:rPr>
            </w:pPr>
          </w:p>
        </w:tc>
        <w:tc>
          <w:tcPr>
            <w:tcW w:w="246" w:type="pct"/>
            <w:shd w:val="clear" w:color="auto" w:fill="auto"/>
            <w:vAlign w:val="center"/>
          </w:tcPr>
          <w:p w14:paraId="532A1765" w14:textId="77777777" w:rsidR="007F0714" w:rsidRPr="0086615E" w:rsidRDefault="007F0714" w:rsidP="00477066">
            <w:pPr>
              <w:ind w:left="-103" w:right="-144"/>
              <w:jc w:val="right"/>
              <w:rPr>
                <w:rFonts w:cs="Calibri"/>
                <w:szCs w:val="20"/>
              </w:rPr>
            </w:pPr>
          </w:p>
        </w:tc>
        <w:tc>
          <w:tcPr>
            <w:tcW w:w="519" w:type="pct"/>
            <w:shd w:val="clear" w:color="auto" w:fill="auto"/>
            <w:vAlign w:val="center"/>
          </w:tcPr>
          <w:p w14:paraId="10D05908" w14:textId="77777777" w:rsidR="007F0714" w:rsidRPr="0086615E" w:rsidRDefault="007F0714" w:rsidP="00477066">
            <w:pPr>
              <w:ind w:left="-103" w:right="-144"/>
              <w:jc w:val="right"/>
              <w:rPr>
                <w:rFonts w:cs="Calibri"/>
                <w:szCs w:val="20"/>
              </w:rPr>
            </w:pPr>
          </w:p>
        </w:tc>
        <w:tc>
          <w:tcPr>
            <w:tcW w:w="574" w:type="pct"/>
            <w:shd w:val="clear" w:color="auto" w:fill="auto"/>
            <w:vAlign w:val="center"/>
          </w:tcPr>
          <w:p w14:paraId="23F44B7E" w14:textId="77777777" w:rsidR="007F0714" w:rsidRPr="0086615E" w:rsidRDefault="007F0714" w:rsidP="00477066">
            <w:pPr>
              <w:ind w:left="-103" w:right="-144"/>
              <w:jc w:val="right"/>
              <w:rPr>
                <w:rFonts w:cs="Calibri"/>
                <w:szCs w:val="20"/>
              </w:rPr>
            </w:pPr>
          </w:p>
        </w:tc>
        <w:tc>
          <w:tcPr>
            <w:tcW w:w="620" w:type="pct"/>
            <w:shd w:val="clear" w:color="auto" w:fill="auto"/>
            <w:vAlign w:val="center"/>
          </w:tcPr>
          <w:p w14:paraId="6E00F477" w14:textId="77777777" w:rsidR="007F0714" w:rsidRPr="0086615E" w:rsidRDefault="007F0714" w:rsidP="00477066">
            <w:pPr>
              <w:ind w:left="-103" w:right="-144"/>
              <w:jc w:val="right"/>
              <w:rPr>
                <w:rFonts w:cs="Calibri"/>
                <w:szCs w:val="20"/>
              </w:rPr>
            </w:pPr>
          </w:p>
        </w:tc>
      </w:tr>
      <w:tr w:rsidR="007F0714" w:rsidRPr="0086615E" w14:paraId="7F612E64" w14:textId="77777777" w:rsidTr="007F0714">
        <w:trPr>
          <w:cantSplit/>
          <w:trHeight w:val="732"/>
        </w:trPr>
        <w:tc>
          <w:tcPr>
            <w:tcW w:w="1375" w:type="pct"/>
            <w:tcBorders>
              <w:left w:val="single" w:sz="4" w:space="0" w:color="auto"/>
            </w:tcBorders>
            <w:shd w:val="clear" w:color="auto" w:fill="auto"/>
          </w:tcPr>
          <w:p w14:paraId="2734501C" w14:textId="77777777" w:rsidR="007F0714" w:rsidRPr="0086615E" w:rsidRDefault="007F0714" w:rsidP="00477066">
            <w:pPr>
              <w:rPr>
                <w:rFonts w:cs="Calibri"/>
                <w:szCs w:val="20"/>
              </w:rPr>
            </w:pPr>
            <w:r w:rsidRPr="0086615E">
              <w:rPr>
                <w:rFonts w:cs="Calibri"/>
                <w:szCs w:val="20"/>
              </w:rPr>
              <w:t>...................................................</w:t>
            </w:r>
          </w:p>
        </w:tc>
        <w:tc>
          <w:tcPr>
            <w:tcW w:w="563" w:type="pct"/>
            <w:shd w:val="clear" w:color="auto" w:fill="auto"/>
            <w:vAlign w:val="center"/>
          </w:tcPr>
          <w:p w14:paraId="1CF2180B" w14:textId="77777777" w:rsidR="007F0714" w:rsidRPr="0086615E" w:rsidRDefault="007F0714" w:rsidP="00477066">
            <w:pPr>
              <w:ind w:left="-103" w:right="-144"/>
              <w:jc w:val="right"/>
              <w:rPr>
                <w:rFonts w:cs="Calibri"/>
                <w:szCs w:val="20"/>
              </w:rPr>
            </w:pPr>
          </w:p>
        </w:tc>
        <w:tc>
          <w:tcPr>
            <w:tcW w:w="385" w:type="pct"/>
            <w:shd w:val="clear" w:color="auto" w:fill="auto"/>
            <w:vAlign w:val="center"/>
          </w:tcPr>
          <w:p w14:paraId="0E91179F" w14:textId="77777777" w:rsidR="007F0714" w:rsidRPr="0086615E" w:rsidRDefault="007F0714" w:rsidP="00477066">
            <w:pPr>
              <w:ind w:left="-103" w:right="-144"/>
              <w:jc w:val="right"/>
              <w:rPr>
                <w:rFonts w:cs="Calibri"/>
                <w:szCs w:val="20"/>
              </w:rPr>
            </w:pPr>
          </w:p>
        </w:tc>
        <w:tc>
          <w:tcPr>
            <w:tcW w:w="335" w:type="pct"/>
            <w:shd w:val="clear" w:color="auto" w:fill="auto"/>
            <w:vAlign w:val="center"/>
          </w:tcPr>
          <w:p w14:paraId="6F43D606" w14:textId="77777777" w:rsidR="007F0714" w:rsidRPr="0086615E" w:rsidRDefault="007F0714" w:rsidP="00477066">
            <w:pPr>
              <w:ind w:left="-103" w:right="-144"/>
              <w:jc w:val="right"/>
              <w:rPr>
                <w:rFonts w:cs="Calibri"/>
                <w:szCs w:val="20"/>
              </w:rPr>
            </w:pPr>
          </w:p>
        </w:tc>
        <w:tc>
          <w:tcPr>
            <w:tcW w:w="382" w:type="pct"/>
            <w:shd w:val="clear" w:color="auto" w:fill="auto"/>
            <w:vAlign w:val="center"/>
          </w:tcPr>
          <w:p w14:paraId="187684EA" w14:textId="77777777" w:rsidR="007F0714" w:rsidRPr="0086615E" w:rsidRDefault="007F0714" w:rsidP="00477066">
            <w:pPr>
              <w:ind w:left="-103" w:right="-144"/>
              <w:jc w:val="right"/>
              <w:rPr>
                <w:rFonts w:cs="Calibri"/>
                <w:szCs w:val="20"/>
              </w:rPr>
            </w:pPr>
          </w:p>
        </w:tc>
        <w:tc>
          <w:tcPr>
            <w:tcW w:w="246" w:type="pct"/>
            <w:shd w:val="clear" w:color="auto" w:fill="auto"/>
            <w:vAlign w:val="center"/>
          </w:tcPr>
          <w:p w14:paraId="15D5CBAB" w14:textId="77777777" w:rsidR="007F0714" w:rsidRPr="0086615E" w:rsidRDefault="007F0714" w:rsidP="00477066">
            <w:pPr>
              <w:ind w:left="-103" w:right="-144"/>
              <w:jc w:val="right"/>
              <w:rPr>
                <w:rFonts w:cs="Calibri"/>
                <w:szCs w:val="20"/>
              </w:rPr>
            </w:pPr>
          </w:p>
        </w:tc>
        <w:tc>
          <w:tcPr>
            <w:tcW w:w="519" w:type="pct"/>
            <w:shd w:val="clear" w:color="auto" w:fill="auto"/>
            <w:vAlign w:val="center"/>
          </w:tcPr>
          <w:p w14:paraId="45F31D9C" w14:textId="77777777" w:rsidR="007F0714" w:rsidRPr="0086615E" w:rsidRDefault="007F0714" w:rsidP="00477066">
            <w:pPr>
              <w:ind w:left="-103" w:right="-144"/>
              <w:jc w:val="right"/>
              <w:rPr>
                <w:rFonts w:cs="Calibri"/>
                <w:szCs w:val="20"/>
              </w:rPr>
            </w:pPr>
          </w:p>
        </w:tc>
        <w:tc>
          <w:tcPr>
            <w:tcW w:w="574" w:type="pct"/>
            <w:shd w:val="clear" w:color="auto" w:fill="auto"/>
            <w:vAlign w:val="center"/>
          </w:tcPr>
          <w:p w14:paraId="1AC3D63F" w14:textId="77777777" w:rsidR="007F0714" w:rsidRPr="0086615E" w:rsidRDefault="007F0714" w:rsidP="00477066">
            <w:pPr>
              <w:ind w:left="-103" w:right="-144"/>
              <w:jc w:val="right"/>
              <w:rPr>
                <w:rFonts w:cs="Calibri"/>
                <w:szCs w:val="20"/>
              </w:rPr>
            </w:pPr>
          </w:p>
        </w:tc>
        <w:tc>
          <w:tcPr>
            <w:tcW w:w="620" w:type="pct"/>
            <w:shd w:val="clear" w:color="auto" w:fill="auto"/>
            <w:vAlign w:val="center"/>
          </w:tcPr>
          <w:p w14:paraId="65FEE9EE" w14:textId="77777777" w:rsidR="007F0714" w:rsidRPr="0086615E" w:rsidRDefault="007F0714" w:rsidP="00477066">
            <w:pPr>
              <w:ind w:left="-103" w:right="-144"/>
              <w:jc w:val="right"/>
              <w:rPr>
                <w:rFonts w:cs="Calibri"/>
                <w:szCs w:val="20"/>
              </w:rPr>
            </w:pPr>
          </w:p>
        </w:tc>
      </w:tr>
      <w:tr w:rsidR="007F0714" w:rsidRPr="0086615E" w14:paraId="00C6C270" w14:textId="77777777" w:rsidTr="007F0714">
        <w:trPr>
          <w:cantSplit/>
          <w:trHeight w:val="732"/>
        </w:trPr>
        <w:tc>
          <w:tcPr>
            <w:tcW w:w="1375" w:type="pct"/>
            <w:tcBorders>
              <w:left w:val="single" w:sz="4" w:space="0" w:color="auto"/>
            </w:tcBorders>
            <w:shd w:val="clear" w:color="auto" w:fill="auto"/>
          </w:tcPr>
          <w:p w14:paraId="4E3DB7DA" w14:textId="77777777" w:rsidR="007F0714" w:rsidRPr="0086615E" w:rsidRDefault="007F0714" w:rsidP="00477066">
            <w:pPr>
              <w:rPr>
                <w:rFonts w:cs="Calibri"/>
                <w:szCs w:val="20"/>
              </w:rPr>
            </w:pPr>
            <w:r w:rsidRPr="0086615E">
              <w:rPr>
                <w:rFonts w:cs="Calibri"/>
                <w:szCs w:val="20"/>
              </w:rPr>
              <w:t>...................................................</w:t>
            </w:r>
          </w:p>
        </w:tc>
        <w:tc>
          <w:tcPr>
            <w:tcW w:w="563" w:type="pct"/>
            <w:shd w:val="clear" w:color="auto" w:fill="auto"/>
            <w:vAlign w:val="center"/>
          </w:tcPr>
          <w:p w14:paraId="30C2F40C" w14:textId="77777777" w:rsidR="007F0714" w:rsidRPr="0086615E" w:rsidRDefault="007F0714" w:rsidP="00477066">
            <w:pPr>
              <w:ind w:left="-103" w:right="-144"/>
              <w:jc w:val="right"/>
              <w:rPr>
                <w:rFonts w:cs="Calibri"/>
                <w:szCs w:val="20"/>
              </w:rPr>
            </w:pPr>
          </w:p>
        </w:tc>
        <w:tc>
          <w:tcPr>
            <w:tcW w:w="385" w:type="pct"/>
            <w:shd w:val="clear" w:color="auto" w:fill="auto"/>
            <w:vAlign w:val="center"/>
          </w:tcPr>
          <w:p w14:paraId="42193FA2" w14:textId="77777777" w:rsidR="007F0714" w:rsidRPr="0086615E" w:rsidRDefault="007F0714" w:rsidP="00477066">
            <w:pPr>
              <w:ind w:left="-103" w:right="-144"/>
              <w:jc w:val="right"/>
              <w:rPr>
                <w:rFonts w:cs="Calibri"/>
                <w:szCs w:val="20"/>
              </w:rPr>
            </w:pPr>
          </w:p>
        </w:tc>
        <w:tc>
          <w:tcPr>
            <w:tcW w:w="335" w:type="pct"/>
            <w:shd w:val="clear" w:color="auto" w:fill="auto"/>
            <w:vAlign w:val="center"/>
          </w:tcPr>
          <w:p w14:paraId="5DAB0A6F" w14:textId="77777777" w:rsidR="007F0714" w:rsidRPr="0086615E" w:rsidRDefault="007F0714" w:rsidP="00477066">
            <w:pPr>
              <w:ind w:left="-103" w:right="-144"/>
              <w:jc w:val="right"/>
              <w:rPr>
                <w:rFonts w:cs="Calibri"/>
                <w:szCs w:val="20"/>
              </w:rPr>
            </w:pPr>
          </w:p>
        </w:tc>
        <w:tc>
          <w:tcPr>
            <w:tcW w:w="382" w:type="pct"/>
            <w:shd w:val="clear" w:color="auto" w:fill="auto"/>
            <w:vAlign w:val="center"/>
          </w:tcPr>
          <w:p w14:paraId="05BC2356" w14:textId="77777777" w:rsidR="007F0714" w:rsidRPr="0086615E" w:rsidRDefault="007F0714" w:rsidP="00477066">
            <w:pPr>
              <w:ind w:left="-103" w:right="-144"/>
              <w:jc w:val="right"/>
              <w:rPr>
                <w:rFonts w:cs="Calibri"/>
                <w:szCs w:val="20"/>
              </w:rPr>
            </w:pPr>
          </w:p>
        </w:tc>
        <w:tc>
          <w:tcPr>
            <w:tcW w:w="246" w:type="pct"/>
            <w:shd w:val="clear" w:color="auto" w:fill="auto"/>
            <w:vAlign w:val="center"/>
          </w:tcPr>
          <w:p w14:paraId="1DA45A02" w14:textId="77777777" w:rsidR="007F0714" w:rsidRPr="0086615E" w:rsidRDefault="007F0714" w:rsidP="00477066">
            <w:pPr>
              <w:ind w:left="-103" w:right="-144"/>
              <w:jc w:val="right"/>
              <w:rPr>
                <w:rFonts w:cs="Calibri"/>
                <w:szCs w:val="20"/>
              </w:rPr>
            </w:pPr>
          </w:p>
        </w:tc>
        <w:tc>
          <w:tcPr>
            <w:tcW w:w="519" w:type="pct"/>
            <w:shd w:val="clear" w:color="auto" w:fill="auto"/>
            <w:vAlign w:val="center"/>
          </w:tcPr>
          <w:p w14:paraId="451DC84E" w14:textId="77777777" w:rsidR="007F0714" w:rsidRPr="0086615E" w:rsidRDefault="007F0714" w:rsidP="00477066">
            <w:pPr>
              <w:ind w:left="-103" w:right="-144"/>
              <w:jc w:val="right"/>
              <w:rPr>
                <w:rFonts w:cs="Calibri"/>
                <w:szCs w:val="20"/>
              </w:rPr>
            </w:pPr>
          </w:p>
        </w:tc>
        <w:tc>
          <w:tcPr>
            <w:tcW w:w="574" w:type="pct"/>
            <w:shd w:val="clear" w:color="auto" w:fill="auto"/>
            <w:vAlign w:val="center"/>
          </w:tcPr>
          <w:p w14:paraId="229A406A" w14:textId="77777777" w:rsidR="007F0714" w:rsidRPr="0086615E" w:rsidRDefault="007F0714" w:rsidP="00477066">
            <w:pPr>
              <w:ind w:left="-103" w:right="-144"/>
              <w:jc w:val="right"/>
              <w:rPr>
                <w:rFonts w:cs="Calibri"/>
                <w:szCs w:val="20"/>
              </w:rPr>
            </w:pPr>
          </w:p>
        </w:tc>
        <w:tc>
          <w:tcPr>
            <w:tcW w:w="620" w:type="pct"/>
            <w:shd w:val="clear" w:color="auto" w:fill="auto"/>
            <w:vAlign w:val="center"/>
          </w:tcPr>
          <w:p w14:paraId="12A5E173" w14:textId="77777777" w:rsidR="007F0714" w:rsidRPr="0086615E" w:rsidRDefault="007F0714" w:rsidP="00477066">
            <w:pPr>
              <w:ind w:left="-103" w:right="-144"/>
              <w:jc w:val="right"/>
              <w:rPr>
                <w:rFonts w:cs="Calibri"/>
                <w:szCs w:val="20"/>
              </w:rPr>
            </w:pPr>
          </w:p>
        </w:tc>
      </w:tr>
      <w:tr w:rsidR="007F0714" w:rsidRPr="0086615E" w14:paraId="30F6FE8E" w14:textId="77777777" w:rsidTr="007F0714">
        <w:trPr>
          <w:cantSplit/>
          <w:trHeight w:val="732"/>
        </w:trPr>
        <w:tc>
          <w:tcPr>
            <w:tcW w:w="1375" w:type="pct"/>
            <w:tcBorders>
              <w:left w:val="single" w:sz="4" w:space="0" w:color="auto"/>
            </w:tcBorders>
            <w:shd w:val="clear" w:color="auto" w:fill="auto"/>
          </w:tcPr>
          <w:p w14:paraId="641DE501" w14:textId="77777777" w:rsidR="007F0714" w:rsidRPr="0086615E" w:rsidRDefault="007F0714" w:rsidP="00477066">
            <w:pPr>
              <w:rPr>
                <w:rFonts w:cs="Calibri"/>
                <w:szCs w:val="20"/>
              </w:rPr>
            </w:pPr>
            <w:r w:rsidRPr="0086615E">
              <w:rPr>
                <w:rFonts w:cs="Calibri"/>
                <w:szCs w:val="20"/>
              </w:rPr>
              <w:t>...................................................</w:t>
            </w:r>
          </w:p>
        </w:tc>
        <w:tc>
          <w:tcPr>
            <w:tcW w:w="563" w:type="pct"/>
            <w:shd w:val="clear" w:color="auto" w:fill="auto"/>
            <w:vAlign w:val="center"/>
          </w:tcPr>
          <w:p w14:paraId="69E7388B" w14:textId="77777777" w:rsidR="007F0714" w:rsidRPr="0086615E" w:rsidRDefault="007F0714" w:rsidP="00477066">
            <w:pPr>
              <w:ind w:left="-103" w:right="-144"/>
              <w:jc w:val="right"/>
              <w:rPr>
                <w:rFonts w:cs="Calibri"/>
                <w:szCs w:val="20"/>
              </w:rPr>
            </w:pPr>
          </w:p>
        </w:tc>
        <w:tc>
          <w:tcPr>
            <w:tcW w:w="385" w:type="pct"/>
            <w:shd w:val="clear" w:color="auto" w:fill="auto"/>
            <w:vAlign w:val="center"/>
          </w:tcPr>
          <w:p w14:paraId="6671285A" w14:textId="77777777" w:rsidR="007F0714" w:rsidRPr="0086615E" w:rsidRDefault="007F0714" w:rsidP="00477066">
            <w:pPr>
              <w:ind w:left="-103" w:right="-144"/>
              <w:jc w:val="right"/>
              <w:rPr>
                <w:rFonts w:cs="Calibri"/>
                <w:szCs w:val="20"/>
              </w:rPr>
            </w:pPr>
          </w:p>
        </w:tc>
        <w:tc>
          <w:tcPr>
            <w:tcW w:w="335" w:type="pct"/>
            <w:shd w:val="clear" w:color="auto" w:fill="auto"/>
            <w:vAlign w:val="center"/>
          </w:tcPr>
          <w:p w14:paraId="1E25E834" w14:textId="77777777" w:rsidR="007F0714" w:rsidRPr="0086615E" w:rsidRDefault="007F0714" w:rsidP="00477066">
            <w:pPr>
              <w:ind w:left="-103" w:right="-144"/>
              <w:jc w:val="right"/>
              <w:rPr>
                <w:rFonts w:cs="Calibri"/>
                <w:szCs w:val="20"/>
              </w:rPr>
            </w:pPr>
          </w:p>
        </w:tc>
        <w:tc>
          <w:tcPr>
            <w:tcW w:w="382" w:type="pct"/>
            <w:shd w:val="clear" w:color="auto" w:fill="auto"/>
            <w:vAlign w:val="center"/>
          </w:tcPr>
          <w:p w14:paraId="2F49CEC2" w14:textId="77777777" w:rsidR="007F0714" w:rsidRPr="0086615E" w:rsidRDefault="007F0714" w:rsidP="00477066">
            <w:pPr>
              <w:ind w:left="-103" w:right="-144"/>
              <w:jc w:val="right"/>
              <w:rPr>
                <w:rFonts w:cs="Calibri"/>
                <w:szCs w:val="20"/>
              </w:rPr>
            </w:pPr>
          </w:p>
        </w:tc>
        <w:tc>
          <w:tcPr>
            <w:tcW w:w="246" w:type="pct"/>
            <w:shd w:val="clear" w:color="auto" w:fill="auto"/>
            <w:vAlign w:val="center"/>
          </w:tcPr>
          <w:p w14:paraId="3D8DC756" w14:textId="77777777" w:rsidR="007F0714" w:rsidRPr="0086615E" w:rsidRDefault="007F0714" w:rsidP="00477066">
            <w:pPr>
              <w:ind w:left="-103" w:right="-144"/>
              <w:jc w:val="right"/>
              <w:rPr>
                <w:rFonts w:cs="Calibri"/>
                <w:szCs w:val="20"/>
              </w:rPr>
            </w:pPr>
          </w:p>
        </w:tc>
        <w:tc>
          <w:tcPr>
            <w:tcW w:w="519" w:type="pct"/>
            <w:shd w:val="clear" w:color="auto" w:fill="auto"/>
            <w:vAlign w:val="center"/>
          </w:tcPr>
          <w:p w14:paraId="03250670" w14:textId="77777777" w:rsidR="007F0714" w:rsidRPr="0086615E" w:rsidRDefault="007F0714" w:rsidP="00477066">
            <w:pPr>
              <w:ind w:left="-103" w:right="-144"/>
              <w:jc w:val="right"/>
              <w:rPr>
                <w:rFonts w:cs="Calibri"/>
                <w:szCs w:val="20"/>
              </w:rPr>
            </w:pPr>
          </w:p>
        </w:tc>
        <w:tc>
          <w:tcPr>
            <w:tcW w:w="574" w:type="pct"/>
            <w:shd w:val="clear" w:color="auto" w:fill="auto"/>
            <w:vAlign w:val="center"/>
          </w:tcPr>
          <w:p w14:paraId="3E74A225" w14:textId="77777777" w:rsidR="007F0714" w:rsidRPr="0086615E" w:rsidRDefault="007F0714" w:rsidP="00477066">
            <w:pPr>
              <w:ind w:left="-103" w:right="-144"/>
              <w:jc w:val="right"/>
              <w:rPr>
                <w:rFonts w:cs="Calibri"/>
                <w:szCs w:val="20"/>
              </w:rPr>
            </w:pPr>
          </w:p>
        </w:tc>
        <w:tc>
          <w:tcPr>
            <w:tcW w:w="620" w:type="pct"/>
            <w:shd w:val="clear" w:color="auto" w:fill="auto"/>
            <w:vAlign w:val="center"/>
          </w:tcPr>
          <w:p w14:paraId="1B7D4CC6" w14:textId="77777777" w:rsidR="007F0714" w:rsidRPr="0086615E" w:rsidRDefault="007F0714" w:rsidP="00477066">
            <w:pPr>
              <w:ind w:left="-103" w:right="-144"/>
              <w:jc w:val="right"/>
              <w:rPr>
                <w:rFonts w:cs="Calibri"/>
                <w:szCs w:val="20"/>
              </w:rPr>
            </w:pPr>
          </w:p>
        </w:tc>
      </w:tr>
      <w:tr w:rsidR="007F0714" w:rsidRPr="0086615E" w14:paraId="6EC0BAC0" w14:textId="77777777" w:rsidTr="007F0714">
        <w:trPr>
          <w:cantSplit/>
          <w:trHeight w:val="732"/>
        </w:trPr>
        <w:tc>
          <w:tcPr>
            <w:tcW w:w="1375" w:type="pct"/>
            <w:tcBorders>
              <w:left w:val="single" w:sz="4" w:space="0" w:color="auto"/>
            </w:tcBorders>
            <w:shd w:val="clear" w:color="auto" w:fill="auto"/>
          </w:tcPr>
          <w:p w14:paraId="0E905106" w14:textId="77777777" w:rsidR="007F0714" w:rsidRPr="0086615E" w:rsidRDefault="007F0714" w:rsidP="00477066">
            <w:pPr>
              <w:rPr>
                <w:rFonts w:cs="Calibri"/>
                <w:szCs w:val="20"/>
              </w:rPr>
            </w:pPr>
            <w:r w:rsidRPr="0086615E">
              <w:rPr>
                <w:rFonts w:cs="Calibri"/>
                <w:szCs w:val="20"/>
              </w:rPr>
              <w:t>...................................................</w:t>
            </w:r>
          </w:p>
        </w:tc>
        <w:tc>
          <w:tcPr>
            <w:tcW w:w="563" w:type="pct"/>
            <w:shd w:val="clear" w:color="auto" w:fill="auto"/>
            <w:vAlign w:val="center"/>
          </w:tcPr>
          <w:p w14:paraId="518118F0" w14:textId="77777777" w:rsidR="007F0714" w:rsidRPr="0086615E" w:rsidRDefault="007F0714" w:rsidP="00477066">
            <w:pPr>
              <w:ind w:left="-103" w:right="-144"/>
              <w:jc w:val="right"/>
              <w:rPr>
                <w:rFonts w:cs="Calibri"/>
                <w:szCs w:val="20"/>
              </w:rPr>
            </w:pPr>
          </w:p>
        </w:tc>
        <w:tc>
          <w:tcPr>
            <w:tcW w:w="385" w:type="pct"/>
            <w:shd w:val="clear" w:color="auto" w:fill="auto"/>
            <w:vAlign w:val="center"/>
          </w:tcPr>
          <w:p w14:paraId="60A68D25" w14:textId="77777777" w:rsidR="007F0714" w:rsidRPr="0086615E" w:rsidRDefault="007F0714" w:rsidP="00477066">
            <w:pPr>
              <w:ind w:left="-103" w:right="-144"/>
              <w:jc w:val="right"/>
              <w:rPr>
                <w:rFonts w:cs="Calibri"/>
                <w:szCs w:val="20"/>
              </w:rPr>
            </w:pPr>
          </w:p>
        </w:tc>
        <w:tc>
          <w:tcPr>
            <w:tcW w:w="335" w:type="pct"/>
            <w:shd w:val="clear" w:color="auto" w:fill="auto"/>
            <w:vAlign w:val="center"/>
          </w:tcPr>
          <w:p w14:paraId="7081BC19" w14:textId="77777777" w:rsidR="007F0714" w:rsidRPr="0086615E" w:rsidRDefault="007F0714" w:rsidP="00477066">
            <w:pPr>
              <w:ind w:left="-103" w:right="-144"/>
              <w:jc w:val="right"/>
              <w:rPr>
                <w:rFonts w:cs="Calibri"/>
                <w:szCs w:val="20"/>
              </w:rPr>
            </w:pPr>
          </w:p>
        </w:tc>
        <w:tc>
          <w:tcPr>
            <w:tcW w:w="382" w:type="pct"/>
            <w:shd w:val="clear" w:color="auto" w:fill="auto"/>
            <w:vAlign w:val="center"/>
          </w:tcPr>
          <w:p w14:paraId="3C1A0E5B" w14:textId="77777777" w:rsidR="007F0714" w:rsidRPr="0086615E" w:rsidRDefault="007F0714" w:rsidP="00477066">
            <w:pPr>
              <w:ind w:left="-103" w:right="-144"/>
              <w:jc w:val="right"/>
              <w:rPr>
                <w:rFonts w:cs="Calibri"/>
                <w:szCs w:val="20"/>
              </w:rPr>
            </w:pPr>
          </w:p>
        </w:tc>
        <w:tc>
          <w:tcPr>
            <w:tcW w:w="246" w:type="pct"/>
            <w:shd w:val="clear" w:color="auto" w:fill="auto"/>
            <w:vAlign w:val="center"/>
          </w:tcPr>
          <w:p w14:paraId="4EA59BE3" w14:textId="77777777" w:rsidR="007F0714" w:rsidRPr="0086615E" w:rsidRDefault="007F0714" w:rsidP="00477066">
            <w:pPr>
              <w:ind w:left="-103" w:right="-144"/>
              <w:jc w:val="right"/>
              <w:rPr>
                <w:rFonts w:cs="Calibri"/>
                <w:szCs w:val="20"/>
              </w:rPr>
            </w:pPr>
          </w:p>
        </w:tc>
        <w:tc>
          <w:tcPr>
            <w:tcW w:w="519" w:type="pct"/>
            <w:shd w:val="clear" w:color="auto" w:fill="auto"/>
            <w:vAlign w:val="center"/>
          </w:tcPr>
          <w:p w14:paraId="425A43B5" w14:textId="77777777" w:rsidR="007F0714" w:rsidRPr="0086615E" w:rsidRDefault="007F0714" w:rsidP="00477066">
            <w:pPr>
              <w:ind w:left="-103" w:right="-144"/>
              <w:jc w:val="right"/>
              <w:rPr>
                <w:rFonts w:cs="Calibri"/>
                <w:szCs w:val="20"/>
              </w:rPr>
            </w:pPr>
          </w:p>
        </w:tc>
        <w:tc>
          <w:tcPr>
            <w:tcW w:w="574" w:type="pct"/>
            <w:shd w:val="clear" w:color="auto" w:fill="auto"/>
            <w:vAlign w:val="center"/>
          </w:tcPr>
          <w:p w14:paraId="1BE45458" w14:textId="77777777" w:rsidR="007F0714" w:rsidRPr="0086615E" w:rsidRDefault="007F0714" w:rsidP="00477066">
            <w:pPr>
              <w:ind w:left="-103" w:right="-144"/>
              <w:jc w:val="right"/>
              <w:rPr>
                <w:rFonts w:cs="Calibri"/>
                <w:szCs w:val="20"/>
              </w:rPr>
            </w:pPr>
          </w:p>
        </w:tc>
        <w:tc>
          <w:tcPr>
            <w:tcW w:w="620" w:type="pct"/>
            <w:shd w:val="clear" w:color="auto" w:fill="auto"/>
            <w:vAlign w:val="center"/>
          </w:tcPr>
          <w:p w14:paraId="2184626D" w14:textId="77777777" w:rsidR="007F0714" w:rsidRPr="0086615E" w:rsidRDefault="007F0714" w:rsidP="00477066">
            <w:pPr>
              <w:ind w:left="-103" w:right="-144"/>
              <w:jc w:val="right"/>
              <w:rPr>
                <w:rFonts w:cs="Calibri"/>
                <w:szCs w:val="20"/>
              </w:rPr>
            </w:pPr>
          </w:p>
        </w:tc>
      </w:tr>
      <w:tr w:rsidR="007F0714" w:rsidRPr="0086615E" w14:paraId="6BE48D29" w14:textId="77777777" w:rsidTr="007F0714">
        <w:trPr>
          <w:cantSplit/>
          <w:trHeight w:val="513"/>
        </w:trPr>
        <w:tc>
          <w:tcPr>
            <w:tcW w:w="1375" w:type="pct"/>
            <w:tcBorders>
              <w:top w:val="single" w:sz="4" w:space="0" w:color="auto"/>
              <w:left w:val="single" w:sz="4" w:space="0" w:color="auto"/>
              <w:bottom w:val="single" w:sz="4" w:space="0" w:color="auto"/>
            </w:tcBorders>
            <w:shd w:val="clear" w:color="auto" w:fill="auto"/>
            <w:vAlign w:val="center"/>
          </w:tcPr>
          <w:p w14:paraId="72C938B4" w14:textId="77777777" w:rsidR="007F0714" w:rsidRPr="0086615E" w:rsidRDefault="007F0714" w:rsidP="00477066">
            <w:pPr>
              <w:rPr>
                <w:rFonts w:cs="Calibri"/>
                <w:b/>
                <w:bCs/>
                <w:szCs w:val="20"/>
              </w:rPr>
            </w:pPr>
            <w:r w:rsidRPr="0086615E">
              <w:rPr>
                <w:rFonts w:cs="Calibri"/>
                <w:b/>
                <w:bCs/>
                <w:szCs w:val="20"/>
              </w:rPr>
              <w:t>TOTAL</w:t>
            </w:r>
          </w:p>
        </w:tc>
        <w:tc>
          <w:tcPr>
            <w:tcW w:w="563" w:type="pct"/>
            <w:tcBorders>
              <w:top w:val="single" w:sz="4" w:space="0" w:color="auto"/>
              <w:bottom w:val="single" w:sz="4" w:space="0" w:color="auto"/>
            </w:tcBorders>
            <w:shd w:val="clear" w:color="auto" w:fill="auto"/>
            <w:vAlign w:val="center"/>
          </w:tcPr>
          <w:p w14:paraId="2C915365" w14:textId="77777777" w:rsidR="007F0714" w:rsidRPr="0086615E" w:rsidRDefault="007F0714" w:rsidP="00477066">
            <w:pPr>
              <w:ind w:left="-103" w:right="-144"/>
              <w:jc w:val="right"/>
              <w:rPr>
                <w:rFonts w:cs="Calibri"/>
                <w:b/>
                <w:szCs w:val="20"/>
              </w:rPr>
            </w:pPr>
          </w:p>
        </w:tc>
        <w:tc>
          <w:tcPr>
            <w:tcW w:w="385" w:type="pct"/>
            <w:tcBorders>
              <w:top w:val="single" w:sz="4" w:space="0" w:color="auto"/>
              <w:bottom w:val="single" w:sz="4" w:space="0" w:color="auto"/>
            </w:tcBorders>
            <w:shd w:val="clear" w:color="auto" w:fill="auto"/>
            <w:vAlign w:val="center"/>
          </w:tcPr>
          <w:p w14:paraId="5E3902DC" w14:textId="77777777" w:rsidR="007F0714" w:rsidRPr="0086615E" w:rsidRDefault="007F0714" w:rsidP="00477066">
            <w:pPr>
              <w:ind w:left="-103" w:right="-144"/>
              <w:jc w:val="right"/>
              <w:rPr>
                <w:rFonts w:cs="Calibri"/>
                <w:b/>
                <w:szCs w:val="20"/>
              </w:rPr>
            </w:pPr>
          </w:p>
        </w:tc>
        <w:tc>
          <w:tcPr>
            <w:tcW w:w="335" w:type="pct"/>
            <w:tcBorders>
              <w:top w:val="single" w:sz="4" w:space="0" w:color="auto"/>
              <w:bottom w:val="single" w:sz="4" w:space="0" w:color="auto"/>
            </w:tcBorders>
            <w:shd w:val="clear" w:color="auto" w:fill="auto"/>
            <w:vAlign w:val="center"/>
          </w:tcPr>
          <w:p w14:paraId="4C2FA277" w14:textId="77777777" w:rsidR="007F0714" w:rsidRPr="0086615E" w:rsidRDefault="007F0714" w:rsidP="00477066">
            <w:pPr>
              <w:ind w:left="-103" w:right="-144"/>
              <w:jc w:val="right"/>
              <w:rPr>
                <w:rFonts w:cs="Calibri"/>
                <w:b/>
                <w:szCs w:val="20"/>
              </w:rPr>
            </w:pPr>
          </w:p>
        </w:tc>
        <w:tc>
          <w:tcPr>
            <w:tcW w:w="382" w:type="pct"/>
            <w:tcBorders>
              <w:top w:val="single" w:sz="4" w:space="0" w:color="auto"/>
              <w:bottom w:val="single" w:sz="4" w:space="0" w:color="auto"/>
            </w:tcBorders>
            <w:shd w:val="clear" w:color="auto" w:fill="auto"/>
            <w:vAlign w:val="center"/>
          </w:tcPr>
          <w:p w14:paraId="5A788253" w14:textId="77777777" w:rsidR="007F0714" w:rsidRPr="0086615E" w:rsidRDefault="007F0714" w:rsidP="00477066">
            <w:pPr>
              <w:ind w:left="-103" w:right="-144"/>
              <w:jc w:val="right"/>
              <w:rPr>
                <w:rFonts w:cs="Calibri"/>
                <w:b/>
                <w:szCs w:val="20"/>
              </w:rPr>
            </w:pPr>
          </w:p>
        </w:tc>
        <w:tc>
          <w:tcPr>
            <w:tcW w:w="246" w:type="pct"/>
            <w:tcBorders>
              <w:top w:val="single" w:sz="4" w:space="0" w:color="auto"/>
              <w:bottom w:val="single" w:sz="4" w:space="0" w:color="auto"/>
            </w:tcBorders>
            <w:shd w:val="clear" w:color="auto" w:fill="auto"/>
            <w:vAlign w:val="center"/>
          </w:tcPr>
          <w:p w14:paraId="5C2C94D9" w14:textId="77777777" w:rsidR="007F0714" w:rsidRPr="0086615E" w:rsidRDefault="007F0714" w:rsidP="00477066">
            <w:pPr>
              <w:ind w:left="-103" w:right="-144"/>
              <w:jc w:val="right"/>
              <w:rPr>
                <w:rFonts w:cs="Calibri"/>
                <w:b/>
                <w:szCs w:val="20"/>
              </w:rPr>
            </w:pPr>
          </w:p>
        </w:tc>
        <w:tc>
          <w:tcPr>
            <w:tcW w:w="519" w:type="pct"/>
            <w:tcBorders>
              <w:top w:val="single" w:sz="4" w:space="0" w:color="auto"/>
              <w:bottom w:val="single" w:sz="4" w:space="0" w:color="auto"/>
            </w:tcBorders>
            <w:shd w:val="clear" w:color="auto" w:fill="auto"/>
            <w:vAlign w:val="center"/>
          </w:tcPr>
          <w:p w14:paraId="35573BD9" w14:textId="77777777" w:rsidR="007F0714" w:rsidRPr="0086615E" w:rsidRDefault="007F0714" w:rsidP="00477066">
            <w:pPr>
              <w:ind w:left="-103" w:right="-144"/>
              <w:jc w:val="right"/>
              <w:rPr>
                <w:rFonts w:cs="Calibri"/>
                <w:b/>
                <w:szCs w:val="20"/>
              </w:rPr>
            </w:pPr>
          </w:p>
        </w:tc>
        <w:tc>
          <w:tcPr>
            <w:tcW w:w="574" w:type="pct"/>
            <w:tcBorders>
              <w:top w:val="single" w:sz="4" w:space="0" w:color="auto"/>
              <w:bottom w:val="single" w:sz="4" w:space="0" w:color="auto"/>
            </w:tcBorders>
            <w:shd w:val="clear" w:color="auto" w:fill="auto"/>
            <w:vAlign w:val="center"/>
          </w:tcPr>
          <w:p w14:paraId="6E9FC6B3" w14:textId="77777777" w:rsidR="007F0714" w:rsidRPr="0086615E" w:rsidRDefault="007F0714" w:rsidP="00477066">
            <w:pPr>
              <w:ind w:left="-103" w:right="-144"/>
              <w:jc w:val="right"/>
              <w:rPr>
                <w:rFonts w:cs="Calibri"/>
                <w:b/>
                <w:szCs w:val="20"/>
              </w:rPr>
            </w:pPr>
          </w:p>
        </w:tc>
        <w:tc>
          <w:tcPr>
            <w:tcW w:w="620" w:type="pct"/>
            <w:tcBorders>
              <w:top w:val="single" w:sz="4" w:space="0" w:color="auto"/>
              <w:bottom w:val="single" w:sz="4" w:space="0" w:color="auto"/>
            </w:tcBorders>
            <w:shd w:val="clear" w:color="auto" w:fill="auto"/>
            <w:vAlign w:val="center"/>
          </w:tcPr>
          <w:p w14:paraId="0296BD30" w14:textId="77777777" w:rsidR="007F0714" w:rsidRPr="0086615E" w:rsidRDefault="007F0714" w:rsidP="00477066">
            <w:pPr>
              <w:ind w:left="-103" w:right="-144"/>
              <w:jc w:val="right"/>
              <w:rPr>
                <w:rFonts w:cs="Calibri"/>
                <w:b/>
                <w:szCs w:val="20"/>
              </w:rPr>
            </w:pPr>
          </w:p>
        </w:tc>
      </w:tr>
    </w:tbl>
    <w:p w14:paraId="21D1784D" w14:textId="77777777" w:rsidR="007F0714" w:rsidRDefault="007F0714">
      <w:pPr>
        <w:rPr>
          <w:i/>
          <w:sz w:val="22"/>
          <w:szCs w:val="22"/>
        </w:rPr>
      </w:pPr>
    </w:p>
    <w:p w14:paraId="79035090" w14:textId="77777777" w:rsidR="00091ABE" w:rsidRDefault="00091ABE">
      <w:pPr>
        <w:rPr>
          <w:i/>
          <w:sz w:val="22"/>
          <w:szCs w:val="22"/>
        </w:rPr>
      </w:pPr>
    </w:p>
    <w:p w14:paraId="0F36AC29" w14:textId="77777777" w:rsidR="00091ABE" w:rsidRDefault="00091ABE">
      <w:pPr>
        <w:rPr>
          <w:i/>
          <w:sz w:val="22"/>
          <w:szCs w:val="22"/>
        </w:rPr>
        <w:sectPr w:rsidR="00091ABE" w:rsidSect="00A97D4A">
          <w:headerReference w:type="default" r:id="rId14"/>
          <w:footerReference w:type="default" r:id="rId15"/>
          <w:pgSz w:w="16838" w:h="11906" w:orient="landscape"/>
          <w:pgMar w:top="1440" w:right="1138" w:bottom="1282" w:left="893" w:header="706" w:footer="446" w:gutter="0"/>
          <w:cols w:space="720"/>
          <w:formProt w:val="0"/>
          <w:docGrid w:linePitch="100" w:charSpace="8192"/>
        </w:sectPr>
      </w:pPr>
    </w:p>
    <w:p w14:paraId="3F776082" w14:textId="77777777" w:rsidR="00091ABE" w:rsidRPr="00F17C28" w:rsidRDefault="005A6576">
      <w:pPr>
        <w:pStyle w:val="Heading2"/>
        <w:rPr>
          <w:color w:val="2E74B5" w:themeColor="accent5" w:themeShade="BF"/>
          <w:szCs w:val="22"/>
        </w:rPr>
      </w:pPr>
      <w:bookmarkStart w:id="61" w:name="SurseFin"/>
      <w:bookmarkStart w:id="62" w:name="_Toc156213060"/>
      <w:bookmarkEnd w:id="61"/>
      <w:r w:rsidRPr="00F17C28">
        <w:rPr>
          <w:color w:val="2E74B5" w:themeColor="accent5" w:themeShade="BF"/>
          <w:szCs w:val="22"/>
        </w:rPr>
        <w:t>SURSE DE FINANŢARE A PROIECTULUI</w:t>
      </w:r>
      <w:bookmarkEnd w:id="62"/>
      <w:r w:rsidRPr="00F17C28">
        <w:rPr>
          <w:color w:val="2E74B5" w:themeColor="accent5" w:themeShade="BF"/>
          <w:szCs w:val="22"/>
        </w:rPr>
        <w:t xml:space="preserve"> </w:t>
      </w:r>
    </w:p>
    <w:p w14:paraId="61BE3D3B" w14:textId="108ECA2F" w:rsidR="00091ABE" w:rsidRDefault="005A6576">
      <w:pPr>
        <w:pStyle w:val="instruct"/>
        <w:rPr>
          <w:sz w:val="22"/>
          <w:szCs w:val="22"/>
        </w:rPr>
      </w:pPr>
      <w:r>
        <w:rPr>
          <w:sz w:val="22"/>
          <w:szCs w:val="22"/>
        </w:rPr>
        <w:t xml:space="preserve">Prezentaţi sursele de finanţare ale proiectului, ţinând cont de prevederile Ghidului </w:t>
      </w:r>
      <w:r w:rsidR="00F91514">
        <w:rPr>
          <w:sz w:val="22"/>
          <w:szCs w:val="22"/>
        </w:rPr>
        <w:t>s</w:t>
      </w:r>
      <w:r w:rsidR="00E958BC">
        <w:rPr>
          <w:sz w:val="22"/>
          <w:szCs w:val="22"/>
        </w:rPr>
        <w:t>pecific</w:t>
      </w:r>
      <w:r>
        <w:rPr>
          <w:sz w:val="22"/>
          <w:szCs w:val="22"/>
        </w:rPr>
        <w:t>.</w:t>
      </w:r>
    </w:p>
    <w:p w14:paraId="5D577CF4" w14:textId="77777777" w:rsidR="009F5C6E" w:rsidRDefault="009F5C6E">
      <w:pPr>
        <w:pStyle w:val="instruct"/>
        <w:rPr>
          <w:sz w:val="22"/>
          <w:szCs w:val="22"/>
        </w:rPr>
      </w:pPr>
    </w:p>
    <w:tbl>
      <w:tblPr>
        <w:tblW w:w="5000" w:type="pct"/>
        <w:tblLook w:val="04A0" w:firstRow="1" w:lastRow="0" w:firstColumn="1" w:lastColumn="0" w:noHBand="0" w:noVBand="1"/>
      </w:tblPr>
      <w:tblGrid>
        <w:gridCol w:w="1141"/>
        <w:gridCol w:w="6838"/>
        <w:gridCol w:w="1180"/>
      </w:tblGrid>
      <w:tr w:rsidR="009F5C6E" w:rsidRPr="0086615E" w14:paraId="5FF69AE6" w14:textId="77777777" w:rsidTr="00477066">
        <w:trPr>
          <w:trHeight w:val="315"/>
        </w:trPr>
        <w:tc>
          <w:tcPr>
            <w:tcW w:w="623" w:type="pct"/>
            <w:tcBorders>
              <w:top w:val="single" w:sz="8" w:space="0" w:color="auto"/>
              <w:left w:val="single" w:sz="8" w:space="0" w:color="auto"/>
              <w:bottom w:val="single" w:sz="8" w:space="0" w:color="auto"/>
              <w:right w:val="single" w:sz="8" w:space="0" w:color="auto"/>
            </w:tcBorders>
            <w:shd w:val="clear" w:color="000000" w:fill="C0C0C0"/>
            <w:vAlign w:val="center"/>
            <w:hideMark/>
          </w:tcPr>
          <w:p w14:paraId="6C788970" w14:textId="77777777" w:rsidR="009F5C6E" w:rsidRPr="0086615E" w:rsidRDefault="009F5C6E" w:rsidP="00477066">
            <w:pPr>
              <w:spacing w:before="0" w:after="0"/>
              <w:rPr>
                <w:rFonts w:cs="Calibri"/>
                <w:b/>
                <w:bCs/>
                <w:color w:val="000000"/>
                <w:szCs w:val="20"/>
                <w:lang w:val="en-US"/>
              </w:rPr>
            </w:pPr>
            <w:r w:rsidRPr="0086615E">
              <w:rPr>
                <w:rFonts w:cs="Calibri"/>
                <w:b/>
                <w:bCs/>
                <w:color w:val="000000"/>
                <w:szCs w:val="20"/>
                <w:lang w:val="en-US"/>
              </w:rPr>
              <w:t>NR. CRT.</w:t>
            </w:r>
          </w:p>
        </w:tc>
        <w:tc>
          <w:tcPr>
            <w:tcW w:w="3733" w:type="pct"/>
            <w:tcBorders>
              <w:top w:val="single" w:sz="8" w:space="0" w:color="auto"/>
              <w:left w:val="nil"/>
              <w:bottom w:val="single" w:sz="8" w:space="0" w:color="auto"/>
              <w:right w:val="single" w:sz="8" w:space="0" w:color="auto"/>
            </w:tcBorders>
            <w:shd w:val="clear" w:color="000000" w:fill="C0C0C0"/>
            <w:vAlign w:val="center"/>
            <w:hideMark/>
          </w:tcPr>
          <w:p w14:paraId="673D6E45" w14:textId="77777777" w:rsidR="009F5C6E" w:rsidRPr="0086615E" w:rsidRDefault="009F5C6E" w:rsidP="00477066">
            <w:pPr>
              <w:spacing w:before="0" w:after="0"/>
              <w:rPr>
                <w:rFonts w:cs="Calibri"/>
                <w:b/>
                <w:bCs/>
                <w:color w:val="000000"/>
                <w:szCs w:val="20"/>
                <w:lang w:val="en-US"/>
              </w:rPr>
            </w:pPr>
            <w:r w:rsidRPr="0086615E">
              <w:rPr>
                <w:rFonts w:cs="Calibri"/>
                <w:b/>
                <w:bCs/>
                <w:color w:val="000000"/>
                <w:szCs w:val="20"/>
                <w:lang w:val="en-US"/>
              </w:rPr>
              <w:t>SURSE DE FINANŢARE</w:t>
            </w:r>
          </w:p>
        </w:tc>
        <w:tc>
          <w:tcPr>
            <w:tcW w:w="644" w:type="pct"/>
            <w:tcBorders>
              <w:top w:val="single" w:sz="8" w:space="0" w:color="auto"/>
              <w:left w:val="nil"/>
              <w:bottom w:val="single" w:sz="8" w:space="0" w:color="auto"/>
              <w:right w:val="single" w:sz="8" w:space="0" w:color="auto"/>
            </w:tcBorders>
            <w:shd w:val="clear" w:color="000000" w:fill="C0C0C0"/>
            <w:vAlign w:val="center"/>
            <w:hideMark/>
          </w:tcPr>
          <w:p w14:paraId="3ABC2C27" w14:textId="403B837F" w:rsidR="009F5C6E" w:rsidRPr="0086615E" w:rsidRDefault="009F5C6E" w:rsidP="00477066">
            <w:pPr>
              <w:spacing w:before="0" w:after="0"/>
              <w:rPr>
                <w:rFonts w:cs="Calibri"/>
                <w:b/>
                <w:bCs/>
                <w:color w:val="000000"/>
                <w:szCs w:val="20"/>
                <w:lang w:val="en-US"/>
              </w:rPr>
            </w:pPr>
            <w:r w:rsidRPr="0086615E">
              <w:rPr>
                <w:rFonts w:cs="Calibri"/>
                <w:b/>
                <w:bCs/>
                <w:color w:val="000000"/>
                <w:szCs w:val="20"/>
                <w:lang w:val="en-US"/>
              </w:rPr>
              <w:t>VALOARE</w:t>
            </w:r>
            <w:r w:rsidR="003011E8">
              <w:rPr>
                <w:rFonts w:cs="Calibri"/>
                <w:b/>
                <w:bCs/>
                <w:color w:val="000000"/>
                <w:szCs w:val="20"/>
                <w:lang w:val="en-US"/>
              </w:rPr>
              <w:t>*</w:t>
            </w:r>
          </w:p>
        </w:tc>
      </w:tr>
      <w:tr w:rsidR="009F5C6E" w:rsidRPr="0086615E" w14:paraId="0FC4A53D" w14:textId="77777777" w:rsidTr="00477066">
        <w:trPr>
          <w:trHeight w:val="615"/>
        </w:trPr>
        <w:tc>
          <w:tcPr>
            <w:tcW w:w="623" w:type="pct"/>
            <w:tcBorders>
              <w:top w:val="nil"/>
              <w:left w:val="single" w:sz="8" w:space="0" w:color="auto"/>
              <w:bottom w:val="single" w:sz="8" w:space="0" w:color="auto"/>
              <w:right w:val="single" w:sz="8" w:space="0" w:color="auto"/>
            </w:tcBorders>
            <w:shd w:val="clear" w:color="auto" w:fill="auto"/>
            <w:vAlign w:val="center"/>
            <w:hideMark/>
          </w:tcPr>
          <w:p w14:paraId="12A15561" w14:textId="4C3A7240" w:rsidR="009F5C6E" w:rsidRPr="0086615E" w:rsidRDefault="007803FE" w:rsidP="00477066">
            <w:pPr>
              <w:spacing w:before="0" w:after="0"/>
              <w:rPr>
                <w:rFonts w:cs="Calibri"/>
                <w:b/>
                <w:bCs/>
                <w:color w:val="000000"/>
                <w:szCs w:val="20"/>
                <w:lang w:val="en-US"/>
              </w:rPr>
            </w:pPr>
            <w:r>
              <w:rPr>
                <w:rFonts w:cs="Calibri"/>
                <w:b/>
                <w:bCs/>
                <w:color w:val="000000"/>
                <w:szCs w:val="20"/>
                <w:lang w:val="en-US"/>
              </w:rPr>
              <w:t>I</w:t>
            </w:r>
          </w:p>
        </w:tc>
        <w:tc>
          <w:tcPr>
            <w:tcW w:w="3733" w:type="pct"/>
            <w:tcBorders>
              <w:top w:val="nil"/>
              <w:left w:val="nil"/>
              <w:bottom w:val="single" w:sz="8" w:space="0" w:color="auto"/>
              <w:right w:val="single" w:sz="8" w:space="0" w:color="auto"/>
            </w:tcBorders>
            <w:shd w:val="clear" w:color="auto" w:fill="auto"/>
            <w:vAlign w:val="center"/>
            <w:hideMark/>
          </w:tcPr>
          <w:p w14:paraId="52552C53" w14:textId="01933599" w:rsidR="009F5C6E" w:rsidRPr="0086615E" w:rsidRDefault="009F5C6E" w:rsidP="00477066">
            <w:pPr>
              <w:spacing w:before="0" w:after="0"/>
              <w:rPr>
                <w:rFonts w:cs="Calibri"/>
                <w:b/>
                <w:bCs/>
                <w:color w:val="000000"/>
                <w:szCs w:val="20"/>
                <w:lang w:val="en-US"/>
              </w:rPr>
            </w:pPr>
            <w:proofErr w:type="spellStart"/>
            <w:r w:rsidRPr="0086615E">
              <w:rPr>
                <w:rFonts w:cs="Calibri"/>
                <w:b/>
                <w:bCs/>
                <w:color w:val="000000"/>
                <w:szCs w:val="20"/>
                <w:lang w:val="en-US"/>
              </w:rPr>
              <w:t>Valoarea</w:t>
            </w:r>
            <w:proofErr w:type="spellEnd"/>
            <w:r w:rsidRPr="0086615E">
              <w:rPr>
                <w:rFonts w:cs="Calibri"/>
                <w:b/>
                <w:bCs/>
                <w:color w:val="000000"/>
                <w:szCs w:val="20"/>
                <w:lang w:val="en-US"/>
              </w:rPr>
              <w:t xml:space="preserve"> </w:t>
            </w:r>
            <w:proofErr w:type="spellStart"/>
            <w:r w:rsidRPr="0086615E">
              <w:rPr>
                <w:rFonts w:cs="Calibri"/>
                <w:b/>
                <w:bCs/>
                <w:color w:val="000000"/>
                <w:szCs w:val="20"/>
                <w:lang w:val="en-US"/>
              </w:rPr>
              <w:t>totală</w:t>
            </w:r>
            <w:proofErr w:type="spellEnd"/>
            <w:r w:rsidRPr="0086615E">
              <w:rPr>
                <w:rFonts w:cs="Calibri"/>
                <w:b/>
                <w:bCs/>
                <w:color w:val="000000"/>
                <w:szCs w:val="20"/>
                <w:lang w:val="en-US"/>
              </w:rPr>
              <w:t xml:space="preserve"> a </w:t>
            </w:r>
            <w:proofErr w:type="spellStart"/>
            <w:r w:rsidRPr="0086615E">
              <w:rPr>
                <w:rFonts w:cs="Calibri"/>
                <w:b/>
                <w:bCs/>
                <w:color w:val="000000"/>
                <w:szCs w:val="20"/>
                <w:lang w:val="en-US"/>
              </w:rPr>
              <w:t>cererii</w:t>
            </w:r>
            <w:proofErr w:type="spellEnd"/>
            <w:r w:rsidRPr="0086615E">
              <w:rPr>
                <w:rFonts w:cs="Calibri"/>
                <w:b/>
                <w:bCs/>
                <w:color w:val="000000"/>
                <w:szCs w:val="20"/>
                <w:lang w:val="en-US"/>
              </w:rPr>
              <w:t xml:space="preserve"> de </w:t>
            </w:r>
            <w:proofErr w:type="spellStart"/>
            <w:r w:rsidRPr="0086615E">
              <w:rPr>
                <w:rFonts w:cs="Calibri"/>
                <w:b/>
                <w:bCs/>
                <w:color w:val="000000"/>
                <w:szCs w:val="20"/>
                <w:lang w:val="en-US"/>
              </w:rPr>
              <w:t>finanţare</w:t>
            </w:r>
            <w:proofErr w:type="spellEnd"/>
            <w:r>
              <w:rPr>
                <w:rFonts w:cs="Calibri"/>
                <w:b/>
                <w:bCs/>
                <w:color w:val="000000"/>
                <w:szCs w:val="20"/>
                <w:lang w:val="en-US"/>
              </w:rPr>
              <w:t xml:space="preserve"> </w:t>
            </w:r>
            <w:r w:rsidRPr="009F5C6E">
              <w:rPr>
                <w:rFonts w:cs="Calibri"/>
                <w:b/>
                <w:bCs/>
                <w:color w:val="000000"/>
                <w:szCs w:val="20"/>
                <w:lang w:val="en-US"/>
              </w:rPr>
              <w:t>(1+2)</w:t>
            </w:r>
            <w:r w:rsidRPr="0086615E">
              <w:rPr>
                <w:rFonts w:cs="Calibri"/>
                <w:b/>
                <w:bCs/>
                <w:color w:val="000000"/>
                <w:szCs w:val="20"/>
                <w:lang w:val="en-US"/>
              </w:rPr>
              <w:t>, din care:</w:t>
            </w:r>
          </w:p>
        </w:tc>
        <w:tc>
          <w:tcPr>
            <w:tcW w:w="644" w:type="pct"/>
            <w:tcBorders>
              <w:top w:val="nil"/>
              <w:left w:val="nil"/>
              <w:bottom w:val="single" w:sz="8" w:space="0" w:color="auto"/>
              <w:right w:val="single" w:sz="8" w:space="0" w:color="auto"/>
            </w:tcBorders>
            <w:shd w:val="clear" w:color="auto" w:fill="auto"/>
            <w:vAlign w:val="center"/>
          </w:tcPr>
          <w:p w14:paraId="28924DEF" w14:textId="77777777" w:rsidR="009F5C6E" w:rsidRPr="0086615E" w:rsidRDefault="009F5C6E" w:rsidP="00477066">
            <w:pPr>
              <w:spacing w:before="0" w:after="0"/>
              <w:jc w:val="center"/>
              <w:rPr>
                <w:rFonts w:cs="Calibri"/>
                <w:b/>
                <w:bCs/>
                <w:color w:val="000000"/>
                <w:szCs w:val="20"/>
                <w:lang w:val="en-US"/>
              </w:rPr>
            </w:pPr>
          </w:p>
        </w:tc>
      </w:tr>
      <w:tr w:rsidR="009F5C6E" w:rsidRPr="0086615E" w14:paraId="6328FD3C" w14:textId="77777777" w:rsidTr="00477066">
        <w:trPr>
          <w:trHeight w:val="615"/>
        </w:trPr>
        <w:tc>
          <w:tcPr>
            <w:tcW w:w="623" w:type="pct"/>
            <w:tcBorders>
              <w:top w:val="nil"/>
              <w:left w:val="single" w:sz="8" w:space="0" w:color="auto"/>
              <w:bottom w:val="single" w:sz="8" w:space="0" w:color="auto"/>
              <w:right w:val="single" w:sz="8" w:space="0" w:color="auto"/>
            </w:tcBorders>
            <w:shd w:val="clear" w:color="auto" w:fill="auto"/>
            <w:vAlign w:val="center"/>
            <w:hideMark/>
          </w:tcPr>
          <w:p w14:paraId="0603DFB8" w14:textId="24CC7CA6" w:rsidR="009F5C6E" w:rsidRPr="0086615E" w:rsidRDefault="009F5C6E" w:rsidP="00477066">
            <w:pPr>
              <w:spacing w:before="0" w:after="0"/>
              <w:rPr>
                <w:rFonts w:cs="Calibri"/>
                <w:color w:val="000000"/>
                <w:szCs w:val="20"/>
                <w:lang w:val="en-US"/>
              </w:rPr>
            </w:pPr>
            <w:r>
              <w:rPr>
                <w:rFonts w:cs="Calibri"/>
                <w:color w:val="000000"/>
                <w:szCs w:val="20"/>
                <w:lang w:val="en-US"/>
              </w:rPr>
              <w:t>1.</w:t>
            </w:r>
          </w:p>
        </w:tc>
        <w:tc>
          <w:tcPr>
            <w:tcW w:w="3733" w:type="pct"/>
            <w:tcBorders>
              <w:top w:val="nil"/>
              <w:left w:val="nil"/>
              <w:bottom w:val="single" w:sz="8" w:space="0" w:color="auto"/>
              <w:right w:val="single" w:sz="8" w:space="0" w:color="auto"/>
            </w:tcBorders>
            <w:shd w:val="clear" w:color="auto" w:fill="auto"/>
            <w:vAlign w:val="center"/>
            <w:hideMark/>
          </w:tcPr>
          <w:p w14:paraId="5DAA3F0E" w14:textId="010A1724" w:rsidR="009F5C6E" w:rsidRPr="0086615E" w:rsidRDefault="009F5C6E" w:rsidP="00477066">
            <w:pPr>
              <w:spacing w:before="0" w:after="0"/>
              <w:rPr>
                <w:rFonts w:cs="Calibri"/>
                <w:color w:val="000000"/>
                <w:szCs w:val="20"/>
                <w:lang w:val="en-US"/>
              </w:rPr>
            </w:pPr>
            <w:proofErr w:type="spellStart"/>
            <w:r w:rsidRPr="003011E8">
              <w:rPr>
                <w:rFonts w:cs="Calibri"/>
                <w:b/>
                <w:bCs/>
                <w:color w:val="000000"/>
                <w:szCs w:val="20"/>
                <w:lang w:val="en-US"/>
              </w:rPr>
              <w:t>Valoarea</w:t>
            </w:r>
            <w:proofErr w:type="spellEnd"/>
            <w:r w:rsidRPr="003011E8">
              <w:rPr>
                <w:rFonts w:cs="Calibri"/>
                <w:b/>
                <w:bCs/>
                <w:color w:val="000000"/>
                <w:szCs w:val="20"/>
                <w:lang w:val="en-US"/>
              </w:rPr>
              <w:t xml:space="preserve"> </w:t>
            </w:r>
            <w:proofErr w:type="spellStart"/>
            <w:r w:rsidRPr="003011E8">
              <w:rPr>
                <w:rFonts w:cs="Calibri"/>
                <w:b/>
                <w:bCs/>
                <w:color w:val="000000"/>
                <w:szCs w:val="20"/>
                <w:lang w:val="en-US"/>
              </w:rPr>
              <w:t>totală</w:t>
            </w:r>
            <w:proofErr w:type="spellEnd"/>
            <w:r w:rsidRPr="003011E8">
              <w:rPr>
                <w:rFonts w:cs="Calibri"/>
                <w:b/>
                <w:bCs/>
                <w:color w:val="000000"/>
                <w:szCs w:val="20"/>
                <w:lang w:val="en-US"/>
              </w:rPr>
              <w:t xml:space="preserve"> </w:t>
            </w:r>
            <w:proofErr w:type="spellStart"/>
            <w:r w:rsidRPr="003011E8">
              <w:rPr>
                <w:rFonts w:cs="Calibri"/>
                <w:b/>
                <w:bCs/>
                <w:color w:val="000000"/>
                <w:szCs w:val="20"/>
                <w:lang w:val="en-US"/>
              </w:rPr>
              <w:t>neeligibilă</w:t>
            </w:r>
            <w:proofErr w:type="spellEnd"/>
            <w:r w:rsidR="003011E8">
              <w:rPr>
                <w:rFonts w:cs="Calibri"/>
                <w:b/>
                <w:bCs/>
                <w:color w:val="000000"/>
                <w:szCs w:val="20"/>
                <w:lang w:val="en-US"/>
              </w:rPr>
              <w:t xml:space="preserve">, </w:t>
            </w:r>
            <w:proofErr w:type="spellStart"/>
            <w:r w:rsidRPr="0086615E">
              <w:rPr>
                <w:rFonts w:cs="Calibri"/>
                <w:color w:val="000000"/>
                <w:szCs w:val="20"/>
                <w:lang w:val="en-US"/>
              </w:rPr>
              <w:t>inclusiv</w:t>
            </w:r>
            <w:proofErr w:type="spellEnd"/>
            <w:r w:rsidRPr="0086615E">
              <w:rPr>
                <w:rFonts w:cs="Calibri"/>
                <w:color w:val="000000"/>
                <w:szCs w:val="20"/>
                <w:lang w:val="en-US"/>
              </w:rPr>
              <w:t xml:space="preserve"> TVA </w:t>
            </w:r>
            <w:proofErr w:type="spellStart"/>
            <w:r w:rsidRPr="0086615E">
              <w:rPr>
                <w:rFonts w:cs="Calibri"/>
                <w:color w:val="000000"/>
                <w:szCs w:val="20"/>
                <w:lang w:val="en-US"/>
              </w:rPr>
              <w:t>aferent</w:t>
            </w:r>
            <w:proofErr w:type="spellEnd"/>
          </w:p>
        </w:tc>
        <w:tc>
          <w:tcPr>
            <w:tcW w:w="644" w:type="pct"/>
            <w:tcBorders>
              <w:top w:val="nil"/>
              <w:left w:val="nil"/>
              <w:bottom w:val="single" w:sz="8" w:space="0" w:color="auto"/>
              <w:right w:val="single" w:sz="8" w:space="0" w:color="auto"/>
            </w:tcBorders>
            <w:shd w:val="clear" w:color="auto" w:fill="auto"/>
            <w:vAlign w:val="center"/>
          </w:tcPr>
          <w:p w14:paraId="6741D22D" w14:textId="77777777" w:rsidR="009F5C6E" w:rsidRPr="0086615E" w:rsidRDefault="009F5C6E" w:rsidP="00477066">
            <w:pPr>
              <w:spacing w:before="0" w:after="0"/>
              <w:jc w:val="center"/>
              <w:rPr>
                <w:rFonts w:cs="Calibri"/>
                <w:b/>
                <w:bCs/>
                <w:color w:val="000000"/>
                <w:szCs w:val="20"/>
                <w:lang w:val="en-US"/>
              </w:rPr>
            </w:pPr>
          </w:p>
        </w:tc>
      </w:tr>
      <w:tr w:rsidR="009F5C6E" w:rsidRPr="0086615E" w14:paraId="3E85FC18" w14:textId="77777777" w:rsidTr="00477066">
        <w:trPr>
          <w:trHeight w:val="315"/>
        </w:trPr>
        <w:tc>
          <w:tcPr>
            <w:tcW w:w="623" w:type="pct"/>
            <w:tcBorders>
              <w:top w:val="nil"/>
              <w:left w:val="single" w:sz="8" w:space="0" w:color="auto"/>
              <w:bottom w:val="single" w:sz="8" w:space="0" w:color="auto"/>
              <w:right w:val="single" w:sz="8" w:space="0" w:color="auto"/>
            </w:tcBorders>
            <w:shd w:val="clear" w:color="auto" w:fill="auto"/>
            <w:vAlign w:val="center"/>
            <w:hideMark/>
          </w:tcPr>
          <w:p w14:paraId="3687CE6C" w14:textId="0F3CC877" w:rsidR="009F5C6E" w:rsidRPr="0086615E" w:rsidRDefault="003011E8" w:rsidP="00477066">
            <w:pPr>
              <w:spacing w:before="0" w:after="0"/>
              <w:rPr>
                <w:rFonts w:cs="Calibri"/>
                <w:color w:val="000000"/>
                <w:szCs w:val="20"/>
                <w:lang w:val="en-US"/>
              </w:rPr>
            </w:pPr>
            <w:r w:rsidRPr="003011E8">
              <w:rPr>
                <w:rFonts w:cs="Calibri"/>
                <w:b/>
                <w:bCs/>
                <w:color w:val="000000"/>
                <w:szCs w:val="20"/>
                <w:lang w:val="en-US"/>
              </w:rPr>
              <w:t>2</w:t>
            </w:r>
            <w:r w:rsidR="009F5C6E" w:rsidRPr="0086615E">
              <w:rPr>
                <w:rFonts w:cs="Calibri"/>
                <w:color w:val="000000"/>
                <w:szCs w:val="20"/>
                <w:lang w:val="en-US"/>
              </w:rPr>
              <w:t>.</w:t>
            </w:r>
          </w:p>
        </w:tc>
        <w:tc>
          <w:tcPr>
            <w:tcW w:w="3733" w:type="pct"/>
            <w:tcBorders>
              <w:top w:val="nil"/>
              <w:left w:val="nil"/>
              <w:bottom w:val="single" w:sz="8" w:space="0" w:color="auto"/>
              <w:right w:val="single" w:sz="8" w:space="0" w:color="auto"/>
            </w:tcBorders>
            <w:shd w:val="clear" w:color="auto" w:fill="auto"/>
            <w:vAlign w:val="center"/>
            <w:hideMark/>
          </w:tcPr>
          <w:p w14:paraId="7633A218" w14:textId="77777777" w:rsidR="003011E8" w:rsidRDefault="003011E8" w:rsidP="00477066">
            <w:pPr>
              <w:spacing w:before="0" w:after="0"/>
              <w:rPr>
                <w:rFonts w:cs="Calibri"/>
                <w:b/>
                <w:bCs/>
                <w:color w:val="000000"/>
                <w:szCs w:val="20"/>
                <w:lang w:val="en-US"/>
              </w:rPr>
            </w:pPr>
          </w:p>
          <w:p w14:paraId="038486B5" w14:textId="64954E3E" w:rsidR="009F5C6E" w:rsidRPr="007803FE" w:rsidRDefault="009F5C6E" w:rsidP="00477066">
            <w:pPr>
              <w:spacing w:before="0" w:after="0"/>
              <w:rPr>
                <w:rFonts w:cs="Calibri"/>
                <w:b/>
                <w:bCs/>
                <w:color w:val="000000"/>
                <w:szCs w:val="20"/>
                <w:lang w:val="en-US"/>
              </w:rPr>
            </w:pPr>
            <w:proofErr w:type="spellStart"/>
            <w:r w:rsidRPr="003011E8">
              <w:rPr>
                <w:rFonts w:cs="Calibri"/>
                <w:b/>
                <w:bCs/>
                <w:color w:val="000000"/>
                <w:szCs w:val="20"/>
                <w:lang w:val="en-US"/>
              </w:rPr>
              <w:t>Valoarea</w:t>
            </w:r>
            <w:proofErr w:type="spellEnd"/>
            <w:r w:rsidRPr="003011E8">
              <w:rPr>
                <w:rFonts w:cs="Calibri"/>
                <w:b/>
                <w:bCs/>
                <w:color w:val="000000"/>
                <w:szCs w:val="20"/>
                <w:lang w:val="en-US"/>
              </w:rPr>
              <w:t xml:space="preserve"> </w:t>
            </w:r>
            <w:proofErr w:type="spellStart"/>
            <w:r w:rsidRPr="003011E8">
              <w:rPr>
                <w:rFonts w:cs="Calibri"/>
                <w:b/>
                <w:bCs/>
                <w:color w:val="000000"/>
                <w:szCs w:val="20"/>
                <w:lang w:val="en-US"/>
              </w:rPr>
              <w:t>totală</w:t>
            </w:r>
            <w:proofErr w:type="spellEnd"/>
            <w:r w:rsidRPr="003011E8">
              <w:rPr>
                <w:rFonts w:cs="Calibri"/>
                <w:b/>
                <w:bCs/>
                <w:color w:val="000000"/>
                <w:szCs w:val="20"/>
                <w:lang w:val="en-US"/>
              </w:rPr>
              <w:t xml:space="preserve"> </w:t>
            </w:r>
            <w:proofErr w:type="spellStart"/>
            <w:r w:rsidRPr="003011E8">
              <w:rPr>
                <w:rFonts w:cs="Calibri"/>
                <w:b/>
                <w:bCs/>
                <w:color w:val="000000"/>
                <w:szCs w:val="20"/>
                <w:lang w:val="en-US"/>
              </w:rPr>
              <w:t>eligibilă</w:t>
            </w:r>
            <w:proofErr w:type="spellEnd"/>
            <w:r w:rsidRPr="0086615E">
              <w:rPr>
                <w:rFonts w:cs="Calibri"/>
                <w:color w:val="000000"/>
                <w:szCs w:val="20"/>
                <w:lang w:val="en-US"/>
              </w:rPr>
              <w:t xml:space="preserve"> din PNRR</w:t>
            </w:r>
            <w:r w:rsidR="003011E8">
              <w:rPr>
                <w:rFonts w:cs="Calibri"/>
                <w:color w:val="000000"/>
                <w:szCs w:val="20"/>
                <w:lang w:val="en-US"/>
              </w:rPr>
              <w:t xml:space="preserve">, </w:t>
            </w:r>
            <w:proofErr w:type="spellStart"/>
            <w:r w:rsidR="003011E8">
              <w:rPr>
                <w:rFonts w:cs="Calibri"/>
                <w:color w:val="000000"/>
                <w:szCs w:val="20"/>
                <w:lang w:val="en-US"/>
              </w:rPr>
              <w:t>inclusiv</w:t>
            </w:r>
            <w:proofErr w:type="spellEnd"/>
            <w:r w:rsidR="003011E8">
              <w:rPr>
                <w:rFonts w:cs="Calibri"/>
                <w:color w:val="000000"/>
                <w:szCs w:val="20"/>
                <w:lang w:val="en-US"/>
              </w:rPr>
              <w:t xml:space="preserve"> </w:t>
            </w:r>
            <w:r w:rsidR="003011E8" w:rsidRPr="0086615E">
              <w:rPr>
                <w:rFonts w:cs="Calibri"/>
                <w:i/>
                <w:iCs/>
                <w:color w:val="000000"/>
                <w:szCs w:val="20"/>
                <w:lang w:val="en-US"/>
              </w:rPr>
              <w:t xml:space="preserve">TVA </w:t>
            </w:r>
            <w:proofErr w:type="spellStart"/>
            <w:r w:rsidR="003011E8" w:rsidRPr="0086615E">
              <w:rPr>
                <w:rFonts w:cs="Calibri"/>
                <w:i/>
                <w:iCs/>
                <w:color w:val="000000"/>
                <w:szCs w:val="20"/>
                <w:lang w:val="en-US"/>
              </w:rPr>
              <w:t>nedeductibilă</w:t>
            </w:r>
            <w:proofErr w:type="spellEnd"/>
            <w:r w:rsidR="003011E8" w:rsidRPr="0086615E">
              <w:rPr>
                <w:rFonts w:cs="Calibri"/>
                <w:i/>
                <w:iCs/>
                <w:color w:val="000000"/>
                <w:szCs w:val="20"/>
                <w:lang w:val="en-US"/>
              </w:rPr>
              <w:t xml:space="preserve"> </w:t>
            </w:r>
            <w:proofErr w:type="spellStart"/>
            <w:r w:rsidR="003011E8" w:rsidRPr="0086615E">
              <w:rPr>
                <w:rFonts w:cs="Calibri"/>
                <w:i/>
                <w:iCs/>
                <w:color w:val="000000"/>
                <w:szCs w:val="20"/>
                <w:lang w:val="en-US"/>
              </w:rPr>
              <w:t>aferentă</w:t>
            </w:r>
            <w:proofErr w:type="spellEnd"/>
            <w:r w:rsidR="003011E8" w:rsidRPr="0086615E">
              <w:rPr>
                <w:rFonts w:cs="Calibri"/>
                <w:i/>
                <w:iCs/>
                <w:color w:val="000000"/>
                <w:szCs w:val="20"/>
                <w:lang w:val="en-US"/>
              </w:rPr>
              <w:t xml:space="preserve"> </w:t>
            </w:r>
            <w:proofErr w:type="spellStart"/>
            <w:r w:rsidR="003011E8" w:rsidRPr="0086615E">
              <w:rPr>
                <w:rFonts w:cs="Calibri"/>
                <w:i/>
                <w:iCs/>
                <w:color w:val="000000"/>
                <w:szCs w:val="20"/>
                <w:lang w:val="en-US"/>
              </w:rPr>
              <w:t>cheltuielilor</w:t>
            </w:r>
            <w:proofErr w:type="spellEnd"/>
            <w:r w:rsidR="003011E8" w:rsidRPr="0086615E">
              <w:rPr>
                <w:rFonts w:cs="Calibri"/>
                <w:i/>
                <w:iCs/>
                <w:color w:val="000000"/>
                <w:szCs w:val="20"/>
                <w:lang w:val="en-US"/>
              </w:rPr>
              <w:t xml:space="preserve"> </w:t>
            </w:r>
            <w:proofErr w:type="spellStart"/>
            <w:r w:rsidR="003011E8" w:rsidRPr="0086615E">
              <w:rPr>
                <w:rFonts w:cs="Calibri"/>
                <w:i/>
                <w:iCs/>
                <w:color w:val="000000"/>
                <w:szCs w:val="20"/>
                <w:lang w:val="en-US"/>
              </w:rPr>
              <w:t>eligibile</w:t>
            </w:r>
            <w:proofErr w:type="spellEnd"/>
            <w:r w:rsidR="003011E8">
              <w:rPr>
                <w:rFonts w:cs="Calibri"/>
                <w:i/>
                <w:iCs/>
                <w:color w:val="000000"/>
                <w:szCs w:val="20"/>
                <w:lang w:val="en-US"/>
              </w:rPr>
              <w:t xml:space="preserve">, </w:t>
            </w:r>
            <w:proofErr w:type="spellStart"/>
            <w:r w:rsidR="003011E8">
              <w:rPr>
                <w:rFonts w:cs="Calibri"/>
                <w:i/>
                <w:iCs/>
                <w:color w:val="000000"/>
                <w:szCs w:val="20"/>
                <w:lang w:val="en-US"/>
              </w:rPr>
              <w:t>dacă</w:t>
            </w:r>
            <w:proofErr w:type="spellEnd"/>
            <w:r w:rsidR="003011E8">
              <w:rPr>
                <w:rFonts w:cs="Calibri"/>
                <w:i/>
                <w:iCs/>
                <w:color w:val="000000"/>
                <w:szCs w:val="20"/>
                <w:lang w:val="en-US"/>
              </w:rPr>
              <w:t xml:space="preserve"> </w:t>
            </w:r>
            <w:proofErr w:type="spellStart"/>
            <w:r w:rsidR="003011E8">
              <w:rPr>
                <w:rFonts w:cs="Calibri"/>
                <w:i/>
                <w:iCs/>
                <w:color w:val="000000"/>
                <w:szCs w:val="20"/>
                <w:lang w:val="en-US"/>
              </w:rPr>
              <w:t>este</w:t>
            </w:r>
            <w:proofErr w:type="spellEnd"/>
            <w:r w:rsidR="003011E8">
              <w:rPr>
                <w:rFonts w:cs="Calibri"/>
                <w:i/>
                <w:iCs/>
                <w:color w:val="000000"/>
                <w:szCs w:val="20"/>
                <w:lang w:val="en-US"/>
              </w:rPr>
              <w:t xml:space="preserve"> </w:t>
            </w:r>
            <w:proofErr w:type="spellStart"/>
            <w:r w:rsidR="003011E8">
              <w:rPr>
                <w:rFonts w:cs="Calibri"/>
                <w:i/>
                <w:iCs/>
                <w:color w:val="000000"/>
                <w:szCs w:val="20"/>
                <w:lang w:val="en-US"/>
              </w:rPr>
              <w:t>cazul</w:t>
            </w:r>
            <w:proofErr w:type="spellEnd"/>
            <w:r w:rsidR="007803FE">
              <w:rPr>
                <w:rFonts w:cs="Calibri"/>
                <w:i/>
                <w:iCs/>
                <w:color w:val="000000"/>
                <w:szCs w:val="20"/>
                <w:lang w:val="en-US"/>
              </w:rPr>
              <w:t xml:space="preserve"> </w:t>
            </w:r>
            <w:r w:rsidR="007803FE" w:rsidRPr="007803FE">
              <w:rPr>
                <w:rFonts w:cs="Calibri"/>
                <w:b/>
                <w:bCs/>
                <w:color w:val="000000"/>
                <w:szCs w:val="20"/>
                <w:lang w:val="en-US"/>
              </w:rPr>
              <w:t>(II +III)</w:t>
            </w:r>
          </w:p>
          <w:p w14:paraId="1306E718" w14:textId="1BB7DC32" w:rsidR="003011E8" w:rsidRPr="0086615E" w:rsidRDefault="003011E8" w:rsidP="00477066">
            <w:pPr>
              <w:spacing w:before="0" w:after="0"/>
              <w:rPr>
                <w:rFonts w:cs="Calibri"/>
                <w:color w:val="000000"/>
                <w:szCs w:val="20"/>
                <w:lang w:val="en-US"/>
              </w:rPr>
            </w:pPr>
          </w:p>
        </w:tc>
        <w:tc>
          <w:tcPr>
            <w:tcW w:w="644" w:type="pct"/>
            <w:tcBorders>
              <w:top w:val="nil"/>
              <w:left w:val="nil"/>
              <w:bottom w:val="single" w:sz="8" w:space="0" w:color="auto"/>
              <w:right w:val="single" w:sz="8" w:space="0" w:color="auto"/>
            </w:tcBorders>
            <w:shd w:val="clear" w:color="auto" w:fill="auto"/>
            <w:vAlign w:val="center"/>
          </w:tcPr>
          <w:p w14:paraId="0ADC3FBD" w14:textId="77777777" w:rsidR="009F5C6E" w:rsidRPr="0086615E" w:rsidRDefault="009F5C6E" w:rsidP="00477066">
            <w:pPr>
              <w:spacing w:before="0" w:after="0"/>
              <w:jc w:val="center"/>
              <w:rPr>
                <w:rFonts w:cs="Calibri"/>
                <w:b/>
                <w:bCs/>
                <w:color w:val="000000"/>
                <w:szCs w:val="20"/>
                <w:lang w:val="en-US"/>
              </w:rPr>
            </w:pPr>
          </w:p>
        </w:tc>
      </w:tr>
      <w:tr w:rsidR="009F5C6E" w:rsidRPr="0086615E" w14:paraId="1AF7C608" w14:textId="77777777" w:rsidTr="009F5C6E">
        <w:trPr>
          <w:trHeight w:val="915"/>
        </w:trPr>
        <w:tc>
          <w:tcPr>
            <w:tcW w:w="623"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7C649DBC" w14:textId="20A5E1E1" w:rsidR="009F5C6E" w:rsidRPr="0086615E" w:rsidRDefault="007803FE" w:rsidP="00477066">
            <w:pPr>
              <w:spacing w:before="0" w:after="0"/>
              <w:rPr>
                <w:rFonts w:cs="Calibri"/>
                <w:b/>
                <w:bCs/>
                <w:color w:val="000000"/>
                <w:szCs w:val="20"/>
                <w:lang w:val="en-US"/>
              </w:rPr>
            </w:pPr>
            <w:r>
              <w:rPr>
                <w:rFonts w:cs="Calibri"/>
                <w:b/>
                <w:bCs/>
                <w:color w:val="000000"/>
                <w:szCs w:val="20"/>
                <w:lang w:val="en-US"/>
              </w:rPr>
              <w:t>II</w:t>
            </w:r>
          </w:p>
        </w:tc>
        <w:tc>
          <w:tcPr>
            <w:tcW w:w="3733" w:type="pct"/>
            <w:tcBorders>
              <w:top w:val="single" w:sz="8" w:space="0" w:color="auto"/>
              <w:left w:val="nil"/>
              <w:bottom w:val="single" w:sz="4" w:space="0" w:color="auto"/>
              <w:right w:val="single" w:sz="8" w:space="0" w:color="auto"/>
            </w:tcBorders>
            <w:shd w:val="clear" w:color="auto" w:fill="auto"/>
            <w:vAlign w:val="center"/>
            <w:hideMark/>
          </w:tcPr>
          <w:p w14:paraId="3B0423BE" w14:textId="7F7EDB34" w:rsidR="009F5C6E" w:rsidRPr="00E958BC" w:rsidRDefault="003011E8" w:rsidP="00477066">
            <w:pPr>
              <w:spacing w:before="0" w:after="0"/>
              <w:rPr>
                <w:rFonts w:cs="Calibri"/>
                <w:b/>
                <w:bCs/>
                <w:color w:val="000000"/>
                <w:szCs w:val="20"/>
                <w:lang w:val="it-IT"/>
              </w:rPr>
            </w:pPr>
            <w:r w:rsidRPr="00E958BC">
              <w:rPr>
                <w:rFonts w:cs="Calibri"/>
                <w:b/>
                <w:bCs/>
                <w:color w:val="000000"/>
                <w:szCs w:val="20"/>
                <w:lang w:val="it-IT"/>
              </w:rPr>
              <w:t>Asistenţă financiară nerambursabilă solicitată prin PNRR</w:t>
            </w:r>
          </w:p>
        </w:tc>
        <w:tc>
          <w:tcPr>
            <w:tcW w:w="644" w:type="pct"/>
            <w:tcBorders>
              <w:top w:val="single" w:sz="8" w:space="0" w:color="auto"/>
              <w:left w:val="nil"/>
              <w:bottom w:val="single" w:sz="4" w:space="0" w:color="auto"/>
              <w:right w:val="single" w:sz="8" w:space="0" w:color="auto"/>
            </w:tcBorders>
            <w:shd w:val="clear" w:color="auto" w:fill="auto"/>
            <w:vAlign w:val="center"/>
          </w:tcPr>
          <w:p w14:paraId="28DBFFF9" w14:textId="77777777" w:rsidR="009F5C6E" w:rsidRPr="00E958BC" w:rsidRDefault="009F5C6E" w:rsidP="00477066">
            <w:pPr>
              <w:spacing w:before="0" w:after="0"/>
              <w:jc w:val="center"/>
              <w:rPr>
                <w:rFonts w:cs="Calibri"/>
                <w:b/>
                <w:bCs/>
                <w:color w:val="000000"/>
                <w:szCs w:val="20"/>
                <w:lang w:val="it-IT"/>
              </w:rPr>
            </w:pPr>
          </w:p>
        </w:tc>
      </w:tr>
      <w:tr w:rsidR="009F5C6E" w:rsidRPr="0086615E" w14:paraId="091A8DDA" w14:textId="77777777" w:rsidTr="009F5C6E">
        <w:trPr>
          <w:trHeight w:val="915"/>
        </w:trPr>
        <w:tc>
          <w:tcPr>
            <w:tcW w:w="623" w:type="pct"/>
            <w:tcBorders>
              <w:top w:val="single" w:sz="4" w:space="0" w:color="auto"/>
              <w:left w:val="single" w:sz="8" w:space="0" w:color="auto"/>
              <w:bottom w:val="single" w:sz="8" w:space="0" w:color="auto"/>
              <w:right w:val="single" w:sz="8" w:space="0" w:color="auto"/>
            </w:tcBorders>
            <w:shd w:val="clear" w:color="auto" w:fill="auto"/>
            <w:vAlign w:val="center"/>
          </w:tcPr>
          <w:p w14:paraId="1AEE5173" w14:textId="200363AA" w:rsidR="009F5C6E" w:rsidRPr="0086615E" w:rsidRDefault="007803FE" w:rsidP="00477066">
            <w:pPr>
              <w:spacing w:before="0" w:after="0"/>
              <w:rPr>
                <w:rFonts w:cs="Calibri"/>
                <w:b/>
                <w:bCs/>
                <w:color w:val="000000"/>
                <w:szCs w:val="20"/>
                <w:lang w:val="en-US"/>
              </w:rPr>
            </w:pPr>
            <w:r>
              <w:rPr>
                <w:rFonts w:cs="Calibri"/>
                <w:b/>
                <w:bCs/>
                <w:color w:val="000000"/>
                <w:szCs w:val="20"/>
                <w:lang w:val="en-US"/>
              </w:rPr>
              <w:t>III</w:t>
            </w:r>
          </w:p>
        </w:tc>
        <w:tc>
          <w:tcPr>
            <w:tcW w:w="3733" w:type="pct"/>
            <w:tcBorders>
              <w:top w:val="single" w:sz="4" w:space="0" w:color="auto"/>
              <w:left w:val="nil"/>
              <w:bottom w:val="single" w:sz="8" w:space="0" w:color="auto"/>
              <w:right w:val="single" w:sz="8" w:space="0" w:color="auto"/>
            </w:tcBorders>
            <w:shd w:val="clear" w:color="auto" w:fill="auto"/>
            <w:vAlign w:val="center"/>
          </w:tcPr>
          <w:p w14:paraId="43B75E5A" w14:textId="480BE4FB" w:rsidR="009F5C6E" w:rsidRPr="0086615E" w:rsidRDefault="003011E8" w:rsidP="00477066">
            <w:pPr>
              <w:spacing w:before="0" w:after="0"/>
              <w:rPr>
                <w:rFonts w:cs="Calibri"/>
                <w:b/>
                <w:bCs/>
                <w:color w:val="000000"/>
                <w:szCs w:val="20"/>
                <w:lang w:val="en-US"/>
              </w:rPr>
            </w:pPr>
            <w:proofErr w:type="spellStart"/>
            <w:r>
              <w:rPr>
                <w:rFonts w:cs="Calibri"/>
                <w:b/>
                <w:bCs/>
                <w:color w:val="000000"/>
                <w:szCs w:val="20"/>
                <w:lang w:val="en-US"/>
              </w:rPr>
              <w:t>Valoare</w:t>
            </w:r>
            <w:proofErr w:type="spellEnd"/>
            <w:r>
              <w:rPr>
                <w:rFonts w:cs="Calibri"/>
                <w:b/>
                <w:bCs/>
                <w:color w:val="000000"/>
                <w:szCs w:val="20"/>
                <w:lang w:val="en-US"/>
              </w:rPr>
              <w:t xml:space="preserve"> </w:t>
            </w:r>
            <w:proofErr w:type="spellStart"/>
            <w:r>
              <w:rPr>
                <w:rFonts w:cs="Calibri"/>
                <w:b/>
                <w:bCs/>
                <w:color w:val="000000"/>
                <w:szCs w:val="20"/>
                <w:lang w:val="en-US"/>
              </w:rPr>
              <w:t>cofinanțare</w:t>
            </w:r>
            <w:proofErr w:type="spellEnd"/>
            <w:r>
              <w:rPr>
                <w:rFonts w:cs="Calibri"/>
                <w:b/>
                <w:bCs/>
                <w:color w:val="000000"/>
                <w:szCs w:val="20"/>
                <w:lang w:val="en-US"/>
              </w:rPr>
              <w:t xml:space="preserve"> </w:t>
            </w:r>
            <w:proofErr w:type="spellStart"/>
            <w:r>
              <w:rPr>
                <w:rFonts w:cs="Calibri"/>
                <w:b/>
                <w:bCs/>
                <w:color w:val="000000"/>
                <w:szCs w:val="20"/>
                <w:lang w:val="en-US"/>
              </w:rPr>
              <w:t>asigurată</w:t>
            </w:r>
            <w:proofErr w:type="spellEnd"/>
            <w:r>
              <w:rPr>
                <w:rFonts w:cs="Calibri"/>
                <w:b/>
                <w:bCs/>
                <w:color w:val="000000"/>
                <w:szCs w:val="20"/>
                <w:lang w:val="en-US"/>
              </w:rPr>
              <w:t xml:space="preserve"> de </w:t>
            </w:r>
            <w:proofErr w:type="spellStart"/>
            <w:r>
              <w:rPr>
                <w:rFonts w:cs="Calibri"/>
                <w:b/>
                <w:bCs/>
                <w:color w:val="000000"/>
                <w:szCs w:val="20"/>
                <w:lang w:val="en-US"/>
              </w:rPr>
              <w:t>beneficiar</w:t>
            </w:r>
            <w:proofErr w:type="spellEnd"/>
          </w:p>
        </w:tc>
        <w:tc>
          <w:tcPr>
            <w:tcW w:w="644" w:type="pct"/>
            <w:tcBorders>
              <w:top w:val="single" w:sz="4" w:space="0" w:color="auto"/>
              <w:left w:val="nil"/>
              <w:bottom w:val="single" w:sz="8" w:space="0" w:color="auto"/>
              <w:right w:val="single" w:sz="8" w:space="0" w:color="auto"/>
            </w:tcBorders>
            <w:shd w:val="clear" w:color="auto" w:fill="auto"/>
            <w:vAlign w:val="center"/>
          </w:tcPr>
          <w:p w14:paraId="6CAB77A9" w14:textId="77777777" w:rsidR="009F5C6E" w:rsidRPr="0086615E" w:rsidRDefault="009F5C6E" w:rsidP="00477066">
            <w:pPr>
              <w:spacing w:before="0" w:after="0"/>
              <w:jc w:val="center"/>
              <w:rPr>
                <w:rFonts w:cs="Calibri"/>
                <w:b/>
                <w:bCs/>
                <w:color w:val="000000"/>
                <w:szCs w:val="20"/>
                <w:lang w:val="en-US"/>
              </w:rPr>
            </w:pPr>
          </w:p>
        </w:tc>
      </w:tr>
    </w:tbl>
    <w:p w14:paraId="43A9A611" w14:textId="77777777" w:rsidR="00091ABE" w:rsidRDefault="005A6576">
      <w:pPr>
        <w:jc w:val="both"/>
        <w:rPr>
          <w:i/>
          <w:iCs/>
          <w:szCs w:val="20"/>
        </w:rPr>
      </w:pPr>
      <w:r>
        <w:rPr>
          <w:i/>
          <w:iCs/>
          <w:szCs w:val="20"/>
        </w:rPr>
        <w:t>* Valoarea se exprimă în termeni nominali.</w:t>
      </w:r>
    </w:p>
    <w:p w14:paraId="5E54BE0E" w14:textId="77777777" w:rsidR="00091ABE" w:rsidRPr="00E958BC" w:rsidRDefault="00091ABE">
      <w:pPr>
        <w:pStyle w:val="Default"/>
        <w:rPr>
          <w:color w:val="7030A0"/>
          <w:szCs w:val="22"/>
          <w:highlight w:val="yellow"/>
          <w:lang w:val="it-IT"/>
        </w:rPr>
      </w:pPr>
    </w:p>
    <w:p w14:paraId="740BFDCB" w14:textId="5B603BFA" w:rsidR="00091ABE" w:rsidRPr="00F17C28" w:rsidRDefault="005A6576">
      <w:pPr>
        <w:pStyle w:val="Heading2"/>
        <w:numPr>
          <w:ilvl w:val="0"/>
          <w:numId w:val="0"/>
        </w:numPr>
        <w:rPr>
          <w:color w:val="2E74B5" w:themeColor="accent5" w:themeShade="BF"/>
          <w:szCs w:val="22"/>
        </w:rPr>
      </w:pPr>
      <w:bookmarkStart w:id="63" w:name="_Toc156213061"/>
      <w:r w:rsidRPr="00F17C28">
        <w:rPr>
          <w:color w:val="2E74B5" w:themeColor="accent5" w:themeShade="BF"/>
          <w:szCs w:val="22"/>
        </w:rPr>
        <w:t xml:space="preserve">6.3. CALENDAR ESTIMATIV PRIVIND </w:t>
      </w:r>
      <w:r w:rsidR="00DA4F10" w:rsidRPr="00F17C28">
        <w:rPr>
          <w:color w:val="2E74B5" w:themeColor="accent5" w:themeShade="BF"/>
          <w:szCs w:val="22"/>
        </w:rPr>
        <w:t>CERERILE DE TRANSFER</w:t>
      </w:r>
      <w:bookmarkEnd w:id="63"/>
    </w:p>
    <w:tbl>
      <w:tblPr>
        <w:tblW w:w="9170" w:type="dxa"/>
        <w:tblLayout w:type="fixed"/>
        <w:tblLook w:val="04A0" w:firstRow="1" w:lastRow="0" w:firstColumn="1" w:lastColumn="0" w:noHBand="0" w:noVBand="1"/>
      </w:tblPr>
      <w:tblGrid>
        <w:gridCol w:w="1279"/>
        <w:gridCol w:w="3897"/>
        <w:gridCol w:w="2722"/>
        <w:gridCol w:w="1272"/>
      </w:tblGrid>
      <w:tr w:rsidR="00091ABE" w:rsidRPr="00451A47" w14:paraId="23C2677D"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3351C685" w14:textId="030AB08C" w:rsidR="00091ABE" w:rsidRPr="00451A47" w:rsidRDefault="005A6576">
            <w:pPr>
              <w:widowControl w:val="0"/>
              <w:jc w:val="both"/>
              <w:rPr>
                <w:szCs w:val="20"/>
              </w:rPr>
            </w:pPr>
            <w:r w:rsidRPr="00451A47">
              <w:rPr>
                <w:szCs w:val="20"/>
              </w:rPr>
              <w:t>Cererea de transfer</w:t>
            </w:r>
            <w:r w:rsidR="00515EBF">
              <w:rPr>
                <w:szCs w:val="20"/>
              </w:rPr>
              <w:t>*</w:t>
            </w: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6339A359" w14:textId="77777777" w:rsidR="00091ABE" w:rsidRPr="00451A47" w:rsidRDefault="005A6576">
            <w:pPr>
              <w:widowControl w:val="0"/>
              <w:jc w:val="both"/>
              <w:rPr>
                <w:szCs w:val="20"/>
              </w:rPr>
            </w:pPr>
            <w:r w:rsidRPr="00451A47">
              <w:rPr>
                <w:szCs w:val="20"/>
              </w:rPr>
              <w:t xml:space="preserve">Perioada în care se efectuează cheltuieli eligibile: de la (luna/an) până la (lună/an) </w:t>
            </w: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353C6EAA" w14:textId="77777777" w:rsidR="00091ABE" w:rsidRPr="00451A47" w:rsidRDefault="005A6576">
            <w:pPr>
              <w:widowControl w:val="0"/>
              <w:jc w:val="both"/>
              <w:rPr>
                <w:szCs w:val="20"/>
              </w:rPr>
            </w:pPr>
            <w:r w:rsidRPr="00451A47">
              <w:rPr>
                <w:szCs w:val="20"/>
              </w:rPr>
              <w:t>Luna calendaristică de depunere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6A6E47B9" w14:textId="79DA71A1" w:rsidR="00091ABE" w:rsidRPr="00451A47" w:rsidRDefault="005A6576">
            <w:pPr>
              <w:widowControl w:val="0"/>
              <w:jc w:val="both"/>
              <w:rPr>
                <w:szCs w:val="20"/>
              </w:rPr>
            </w:pPr>
            <w:r w:rsidRPr="00451A47">
              <w:rPr>
                <w:szCs w:val="20"/>
              </w:rPr>
              <w:t>Valoare estimată</w:t>
            </w:r>
          </w:p>
        </w:tc>
      </w:tr>
      <w:tr w:rsidR="00091ABE" w:rsidRPr="00451A47" w14:paraId="3E212E37"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7408F3BC" w14:textId="77777777" w:rsidR="00091ABE" w:rsidRPr="00451A47" w:rsidRDefault="00091ABE">
            <w:pPr>
              <w:widowControl w:val="0"/>
              <w:jc w:val="both"/>
              <w:rPr>
                <w:szCs w:val="20"/>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167B5E86" w14:textId="77777777" w:rsidR="00091ABE" w:rsidRPr="00451A47" w:rsidRDefault="00091ABE">
            <w:pPr>
              <w:widowControl w:val="0"/>
              <w:jc w:val="both"/>
              <w:rPr>
                <w:szCs w:val="20"/>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15E5EB76" w14:textId="77777777" w:rsidR="00091ABE" w:rsidRPr="00451A47" w:rsidRDefault="00091ABE">
            <w:pPr>
              <w:widowControl w:val="0"/>
              <w:jc w:val="both"/>
              <w:rPr>
                <w:szCs w:val="20"/>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3086CADC" w14:textId="77777777" w:rsidR="00091ABE" w:rsidRPr="00451A47" w:rsidRDefault="00091ABE">
            <w:pPr>
              <w:widowControl w:val="0"/>
              <w:jc w:val="both"/>
              <w:rPr>
                <w:szCs w:val="20"/>
              </w:rPr>
            </w:pPr>
          </w:p>
        </w:tc>
      </w:tr>
      <w:tr w:rsidR="00091ABE" w:rsidRPr="00451A47" w14:paraId="0816BD76" w14:textId="77777777" w:rsidTr="00DA4F10">
        <w:tc>
          <w:tcPr>
            <w:tcW w:w="1279" w:type="dxa"/>
            <w:tcBorders>
              <w:top w:val="single" w:sz="4" w:space="0" w:color="000000"/>
              <w:left w:val="single" w:sz="4" w:space="0" w:color="000000"/>
              <w:bottom w:val="single" w:sz="4" w:space="0" w:color="000000"/>
              <w:right w:val="single" w:sz="4" w:space="0" w:color="000000"/>
            </w:tcBorders>
            <w:shd w:val="clear" w:color="auto" w:fill="auto"/>
          </w:tcPr>
          <w:p w14:paraId="19F6DB16" w14:textId="77777777" w:rsidR="00091ABE" w:rsidRPr="00451A47" w:rsidRDefault="00091ABE">
            <w:pPr>
              <w:widowControl w:val="0"/>
              <w:jc w:val="both"/>
              <w:rPr>
                <w:szCs w:val="20"/>
              </w:rPr>
            </w:pPr>
          </w:p>
        </w:tc>
        <w:tc>
          <w:tcPr>
            <w:tcW w:w="3897" w:type="dxa"/>
            <w:tcBorders>
              <w:top w:val="single" w:sz="4" w:space="0" w:color="000000"/>
              <w:left w:val="single" w:sz="4" w:space="0" w:color="000000"/>
              <w:bottom w:val="single" w:sz="4" w:space="0" w:color="000000"/>
              <w:right w:val="single" w:sz="4" w:space="0" w:color="000000"/>
            </w:tcBorders>
            <w:shd w:val="clear" w:color="auto" w:fill="auto"/>
          </w:tcPr>
          <w:p w14:paraId="2E3F8C12" w14:textId="77777777" w:rsidR="00091ABE" w:rsidRPr="00451A47" w:rsidRDefault="00091ABE">
            <w:pPr>
              <w:widowControl w:val="0"/>
              <w:jc w:val="both"/>
              <w:rPr>
                <w:szCs w:val="20"/>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Pr>
          <w:p w14:paraId="56ED6767" w14:textId="77777777" w:rsidR="00091ABE" w:rsidRPr="00451A47" w:rsidRDefault="00091ABE">
            <w:pPr>
              <w:widowControl w:val="0"/>
              <w:jc w:val="both"/>
              <w:rPr>
                <w:szCs w:val="20"/>
              </w:rPr>
            </w:pP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14:paraId="6CA4C497" w14:textId="77777777" w:rsidR="00091ABE" w:rsidRPr="00451A47" w:rsidRDefault="00091ABE">
            <w:pPr>
              <w:widowControl w:val="0"/>
              <w:jc w:val="both"/>
              <w:rPr>
                <w:szCs w:val="20"/>
              </w:rPr>
            </w:pPr>
          </w:p>
        </w:tc>
      </w:tr>
    </w:tbl>
    <w:p w14:paraId="00802CFA" w14:textId="2922246E" w:rsidR="00DA4F10" w:rsidRPr="00515EBF" w:rsidRDefault="00515EBF" w:rsidP="00515EBF">
      <w:pPr>
        <w:spacing w:before="0"/>
        <w:rPr>
          <w:i/>
          <w:iCs/>
        </w:rPr>
      </w:pPr>
      <w:r w:rsidRPr="00515EBF">
        <w:rPr>
          <w:i/>
          <w:iCs/>
        </w:rPr>
        <w:t>*Cererea de transfer vizează cererea de transfer distinctă pentru cheltuieli efectuate înaintea semnării contractului, cererile de transfer distincte și cererile de transfer după semnarea contractului de finanțare, respectiv cererea de transfer finală</w:t>
      </w:r>
    </w:p>
    <w:p w14:paraId="484A1C2B" w14:textId="77777777" w:rsidR="00DA4F10" w:rsidRDefault="00DA4F10">
      <w:pPr>
        <w:pStyle w:val="instruct"/>
        <w:rPr>
          <w:bCs/>
          <w:sz w:val="22"/>
          <w:szCs w:val="22"/>
        </w:rPr>
      </w:pPr>
    </w:p>
    <w:p w14:paraId="2F073099" w14:textId="77777777" w:rsidR="00091ABE" w:rsidRPr="00F17C28" w:rsidRDefault="005A6576">
      <w:pPr>
        <w:pStyle w:val="Heading1"/>
        <w:spacing w:before="40" w:after="40"/>
        <w:rPr>
          <w:color w:val="2E74B5" w:themeColor="accent5" w:themeShade="BF"/>
          <w:szCs w:val="22"/>
        </w:rPr>
      </w:pPr>
      <w:bookmarkStart w:id="64" w:name="_Toc156213063"/>
      <w:r w:rsidRPr="00F17C28">
        <w:rPr>
          <w:color w:val="2E74B5" w:themeColor="accent5" w:themeShade="BF"/>
          <w:szCs w:val="22"/>
        </w:rPr>
        <w:t>CERTIFICAREA CERERII DE FINANŢARE</w:t>
      </w:r>
      <w:bookmarkEnd w:id="64"/>
    </w:p>
    <w:p w14:paraId="41E02E5B" w14:textId="77777777" w:rsidR="00091ABE" w:rsidRDefault="005A6576">
      <w:pPr>
        <w:widowControl w:val="0"/>
        <w:numPr>
          <w:ilvl w:val="0"/>
          <w:numId w:val="11"/>
        </w:numPr>
        <w:spacing w:before="40" w:after="40"/>
        <w:ind w:left="426"/>
        <w:jc w:val="both"/>
        <w:rPr>
          <w:sz w:val="22"/>
          <w:szCs w:val="22"/>
        </w:rPr>
      </w:pPr>
      <w:r>
        <w:rPr>
          <w:rFonts w:cs="Arial"/>
          <w:sz w:val="22"/>
          <w:szCs w:val="22"/>
        </w:rPr>
        <w:t xml:space="preserve">Subsemnatul .................., posesor al CI seria.........., nr................ CNP ................în calitate de reprezentant legal al ..................../ </w:t>
      </w:r>
      <w:r>
        <w:rPr>
          <w:sz w:val="22"/>
          <w:szCs w:val="22"/>
        </w:rPr>
        <w:t xml:space="preserve">confirm că informaţiile incluse în această cerere şi detaliile prezentate în documentele anexate sunt corecte şi asistenţa financiară pentru care am aplicat este necesară proiectului pentru a se derula conform descrierii. </w:t>
      </w:r>
    </w:p>
    <w:p w14:paraId="505F2B8E" w14:textId="77777777" w:rsidR="00091ABE" w:rsidRDefault="005A6576">
      <w:pPr>
        <w:widowControl w:val="0"/>
        <w:numPr>
          <w:ilvl w:val="0"/>
          <w:numId w:val="11"/>
        </w:numPr>
        <w:spacing w:before="40" w:after="40"/>
        <w:ind w:left="426"/>
        <w:jc w:val="both"/>
        <w:rPr>
          <w:sz w:val="22"/>
          <w:szCs w:val="22"/>
        </w:rPr>
      </w:pPr>
      <w:r>
        <w:rPr>
          <w:sz w:val="22"/>
          <w:szCs w:val="22"/>
        </w:rPr>
        <w:t>Confirm că prezenta cerere de finanțare este elaborată în conformitate cu legislaţia naţională şi comunitară aplicabilă (inclusiv in materia achizițiilor și a conflictului de interese).</w:t>
      </w:r>
    </w:p>
    <w:p w14:paraId="6E16BFE6" w14:textId="77777777" w:rsidR="00091ABE" w:rsidRDefault="005A6576">
      <w:pPr>
        <w:widowControl w:val="0"/>
        <w:numPr>
          <w:ilvl w:val="0"/>
          <w:numId w:val="11"/>
        </w:numPr>
        <w:spacing w:before="40" w:after="40"/>
        <w:ind w:left="426"/>
        <w:jc w:val="both"/>
        <w:rPr>
          <w:sz w:val="22"/>
          <w:szCs w:val="22"/>
        </w:rPr>
      </w:pPr>
      <w:r>
        <w:rPr>
          <w:sz w:val="22"/>
          <w:szCs w:val="22"/>
        </w:rPr>
        <w:t>Confirm că am luat la cunoștintă toate prevederile ghidului aplicabil apelului de proiecte......</w:t>
      </w:r>
    </w:p>
    <w:p w14:paraId="79CCC82C" w14:textId="77777777" w:rsidR="00091ABE" w:rsidRDefault="005A6576">
      <w:pPr>
        <w:widowControl w:val="0"/>
        <w:numPr>
          <w:ilvl w:val="0"/>
          <w:numId w:val="11"/>
        </w:numPr>
        <w:spacing w:before="40" w:after="40"/>
        <w:ind w:left="426"/>
        <w:jc w:val="both"/>
        <w:rPr>
          <w:sz w:val="22"/>
          <w:szCs w:val="22"/>
        </w:rPr>
      </w:pPr>
      <w:r>
        <w:rPr>
          <w:sz w:val="22"/>
          <w:szCs w:val="22"/>
        </w:rPr>
        <w:t xml:space="preserve">Confirm că nu am la cunoştinţă nici un motiv pentru care proiectul ar putea să nu se deruleze sau ar putea fi întârziat și mă angajez, în calitate de reprezentant legal al &lt;denumire solicitant&gt;/membrii ai parteneriatului, să asigur resursele financiare necesare implementării proiectului, în conformitate cu cele menționate în bugetul proiectului.  </w:t>
      </w:r>
    </w:p>
    <w:p w14:paraId="4028364C" w14:textId="77777777" w:rsidR="00091ABE" w:rsidRDefault="005A6576">
      <w:pPr>
        <w:widowControl w:val="0"/>
        <w:numPr>
          <w:ilvl w:val="0"/>
          <w:numId w:val="11"/>
        </w:numPr>
        <w:spacing w:before="40" w:after="40"/>
        <w:ind w:left="426"/>
        <w:jc w:val="both"/>
        <w:rPr>
          <w:sz w:val="22"/>
          <w:szCs w:val="22"/>
        </w:rPr>
      </w:pPr>
      <w:r>
        <w:rPr>
          <w:sz w:val="22"/>
          <w:szCs w:val="22"/>
        </w:rPr>
        <w:t xml:space="preserve">Sunt conştient că, din punct de vedere legal şi financiar, &lt;denumire solicitant&gt; este singurul responsabil de implementarea proiectului.  </w:t>
      </w:r>
    </w:p>
    <w:p w14:paraId="2D365164" w14:textId="77777777" w:rsidR="00C538CF" w:rsidRDefault="00C538CF">
      <w:pPr>
        <w:jc w:val="both"/>
        <w:rPr>
          <w:sz w:val="22"/>
          <w:szCs w:val="22"/>
        </w:rPr>
      </w:pPr>
    </w:p>
    <w:p w14:paraId="61B7D441" w14:textId="24FC5C43" w:rsidR="00091ABE" w:rsidRDefault="005A6576">
      <w:pPr>
        <w:jc w:val="both"/>
        <w:rPr>
          <w:sz w:val="22"/>
          <w:szCs w:val="22"/>
        </w:rPr>
      </w:pPr>
      <w:r>
        <w:rPr>
          <w:sz w:val="22"/>
          <w:szCs w:val="22"/>
        </w:rPr>
        <w:t xml:space="preserve">Prezenta cerere a fost completată </w:t>
      </w:r>
      <w:r w:rsidR="00D83E57" w:rsidRPr="0066703A">
        <w:rPr>
          <w:color w:val="222222"/>
          <w:sz w:val="22"/>
          <w:szCs w:val="22"/>
          <w:shd w:val="clear" w:color="auto" w:fill="FFFFFF"/>
        </w:rPr>
        <w:t>cunoscând dispozițiile prevăzute de art. 326 Cod penal</w:t>
      </w:r>
      <w:r>
        <w:rPr>
          <w:sz w:val="22"/>
          <w:szCs w:val="22"/>
        </w:rPr>
        <w:t>.</w:t>
      </w:r>
    </w:p>
    <w:p w14:paraId="0DFA5B1D" w14:textId="77777777" w:rsidR="00C538CF" w:rsidRDefault="00C538CF">
      <w:pPr>
        <w:jc w:val="both"/>
        <w:rPr>
          <w:color w:val="222222"/>
          <w:sz w:val="22"/>
          <w:szCs w:val="22"/>
          <w:shd w:val="clear" w:color="auto" w:fill="FFFFFF"/>
        </w:rPr>
      </w:pPr>
    </w:p>
    <w:tbl>
      <w:tblPr>
        <w:tblW w:w="9180" w:type="dxa"/>
        <w:tblLayout w:type="fixed"/>
        <w:tblLook w:val="0000" w:firstRow="0" w:lastRow="0" w:firstColumn="0" w:lastColumn="0" w:noHBand="0" w:noVBand="0"/>
      </w:tblPr>
      <w:tblGrid>
        <w:gridCol w:w="2581"/>
        <w:gridCol w:w="6599"/>
      </w:tblGrid>
      <w:tr w:rsidR="00091ABE" w14:paraId="180BD7A7" w14:textId="77777777">
        <w:tc>
          <w:tcPr>
            <w:tcW w:w="2581" w:type="dxa"/>
          </w:tcPr>
          <w:p w14:paraId="6456A8DD" w14:textId="77777777" w:rsidR="00091ABE" w:rsidRDefault="005A6576">
            <w:pPr>
              <w:widowControl w:val="0"/>
              <w:rPr>
                <w:sz w:val="22"/>
                <w:szCs w:val="22"/>
              </w:rPr>
            </w:pPr>
            <w:r>
              <w:rPr>
                <w:sz w:val="22"/>
                <w:szCs w:val="22"/>
              </w:rPr>
              <w:t>Data:</w:t>
            </w:r>
          </w:p>
          <w:p w14:paraId="6B990BA9" w14:textId="77777777" w:rsidR="00091ABE" w:rsidRDefault="005A6576">
            <w:pPr>
              <w:pStyle w:val="instruct"/>
              <w:rPr>
                <w:color w:val="7030A0"/>
                <w:sz w:val="22"/>
                <w:szCs w:val="22"/>
              </w:rPr>
            </w:pPr>
            <w:r w:rsidRPr="00F17C28">
              <w:rPr>
                <w:color w:val="2E74B5" w:themeColor="accent5" w:themeShade="BF"/>
                <w:sz w:val="22"/>
                <w:szCs w:val="22"/>
              </w:rPr>
              <w:t>zz/ll/aaaa</w:t>
            </w:r>
          </w:p>
        </w:tc>
        <w:tc>
          <w:tcPr>
            <w:tcW w:w="6598" w:type="dxa"/>
          </w:tcPr>
          <w:p w14:paraId="69614961" w14:textId="77777777" w:rsidR="00091ABE" w:rsidRDefault="005A6576">
            <w:pPr>
              <w:widowControl w:val="0"/>
              <w:rPr>
                <w:b/>
                <w:sz w:val="22"/>
                <w:szCs w:val="22"/>
              </w:rPr>
            </w:pPr>
            <w:r>
              <w:rPr>
                <w:b/>
                <w:sz w:val="22"/>
                <w:szCs w:val="22"/>
              </w:rPr>
              <w:t>Prenumele şi numele solicitantului / liderului de parteneriat</w:t>
            </w:r>
          </w:p>
          <w:p w14:paraId="5448F929" w14:textId="77777777" w:rsidR="00091ABE" w:rsidRPr="00F17C28" w:rsidRDefault="005A6576">
            <w:pPr>
              <w:pStyle w:val="instruct"/>
              <w:rPr>
                <w:color w:val="2E74B5" w:themeColor="accent5" w:themeShade="BF"/>
                <w:sz w:val="22"/>
                <w:szCs w:val="22"/>
              </w:rPr>
            </w:pPr>
            <w:r w:rsidRPr="00F17C28">
              <w:rPr>
                <w:color w:val="2E74B5" w:themeColor="accent5" w:themeShade="BF"/>
                <w:sz w:val="22"/>
                <w:szCs w:val="22"/>
              </w:rPr>
              <w:t>Completaţi cu prenumele, numele complete şi funcţia reprezentantului legal, cu litere mari de tipar</w:t>
            </w:r>
          </w:p>
          <w:p w14:paraId="0E8B7B74" w14:textId="77777777" w:rsidR="00091ABE" w:rsidRDefault="005A6576">
            <w:pPr>
              <w:pStyle w:val="instruct"/>
              <w:rPr>
                <w:sz w:val="22"/>
                <w:szCs w:val="22"/>
              </w:rPr>
            </w:pPr>
            <w:r w:rsidRPr="00F17C28">
              <w:rPr>
                <w:color w:val="2E74B5" w:themeColor="accent5" w:themeShade="BF"/>
                <w:sz w:val="22"/>
                <w:szCs w:val="22"/>
              </w:rPr>
              <w:t>Poziția în cadrul întreprinderii</w:t>
            </w:r>
          </w:p>
        </w:tc>
      </w:tr>
      <w:tr w:rsidR="00091ABE" w14:paraId="4461156A" w14:textId="77777777">
        <w:trPr>
          <w:trHeight w:val="1066"/>
        </w:trPr>
        <w:tc>
          <w:tcPr>
            <w:tcW w:w="2581" w:type="dxa"/>
          </w:tcPr>
          <w:p w14:paraId="195CD239" w14:textId="77777777" w:rsidR="00091ABE" w:rsidRDefault="00091ABE">
            <w:pPr>
              <w:widowControl w:val="0"/>
              <w:rPr>
                <w:sz w:val="22"/>
                <w:szCs w:val="22"/>
              </w:rPr>
            </w:pPr>
          </w:p>
        </w:tc>
        <w:tc>
          <w:tcPr>
            <w:tcW w:w="6598" w:type="dxa"/>
          </w:tcPr>
          <w:p w14:paraId="18F9A329" w14:textId="77777777" w:rsidR="00091ABE" w:rsidRDefault="005A6576">
            <w:pPr>
              <w:widowControl w:val="0"/>
              <w:rPr>
                <w:b/>
                <w:sz w:val="22"/>
                <w:szCs w:val="22"/>
              </w:rPr>
            </w:pPr>
            <w:r>
              <w:rPr>
                <w:b/>
                <w:sz w:val="22"/>
                <w:szCs w:val="22"/>
              </w:rPr>
              <w:t>Semnătura</w:t>
            </w:r>
          </w:p>
          <w:p w14:paraId="3BF51630" w14:textId="77777777" w:rsidR="00091ABE" w:rsidRDefault="005A6576">
            <w:pPr>
              <w:pStyle w:val="instruct"/>
              <w:rPr>
                <w:color w:val="7030A0"/>
                <w:sz w:val="22"/>
                <w:szCs w:val="22"/>
              </w:rPr>
            </w:pPr>
            <w:r w:rsidRPr="00F17C28">
              <w:rPr>
                <w:color w:val="2E74B5" w:themeColor="accent5" w:themeShade="BF"/>
                <w:sz w:val="22"/>
                <w:szCs w:val="22"/>
              </w:rPr>
              <w:t>Semnătura reprezentantului legal</w:t>
            </w:r>
          </w:p>
        </w:tc>
      </w:tr>
    </w:tbl>
    <w:p w14:paraId="5B7F6583" w14:textId="77777777" w:rsidR="00091ABE" w:rsidRDefault="00091ABE">
      <w:pPr>
        <w:widowControl w:val="0"/>
        <w:rPr>
          <w:rFonts w:cs="Arial"/>
          <w:b/>
          <w:sz w:val="22"/>
          <w:szCs w:val="22"/>
        </w:rPr>
      </w:pPr>
    </w:p>
    <w:sectPr w:rsidR="00091ABE">
      <w:headerReference w:type="default" r:id="rId16"/>
      <w:footerReference w:type="default" r:id="rId17"/>
      <w:pgSz w:w="11906" w:h="16838"/>
      <w:pgMar w:top="1138" w:right="1287" w:bottom="893" w:left="1440" w:header="706" w:footer="444"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CAE6A" w14:textId="77777777" w:rsidR="00A97D4A" w:rsidRDefault="00A97D4A">
      <w:pPr>
        <w:spacing w:before="0" w:after="0"/>
      </w:pPr>
      <w:r>
        <w:separator/>
      </w:r>
    </w:p>
  </w:endnote>
  <w:endnote w:type="continuationSeparator" w:id="0">
    <w:p w14:paraId="69B1C86E" w14:textId="77777777" w:rsidR="00A97D4A" w:rsidRDefault="00A97D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660A7437" w14:textId="77777777">
      <w:trPr>
        <w:jc w:val="center"/>
      </w:trPr>
      <w:tc>
        <w:tcPr>
          <w:tcW w:w="8908" w:type="dxa"/>
          <w:tcBorders>
            <w:top w:val="single" w:sz="4" w:space="0" w:color="333333"/>
          </w:tcBorders>
        </w:tcPr>
        <w:p w14:paraId="4FCF7D65"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7</w:t>
          </w:r>
          <w:r>
            <w:fldChar w:fldCharType="end"/>
          </w:r>
        </w:p>
      </w:tc>
    </w:tr>
  </w:tbl>
  <w:p w14:paraId="3A194ABB" w14:textId="77777777" w:rsidR="00091ABE" w:rsidRDefault="005A6576">
    <w:pPr>
      <w:pStyle w:val="Footer"/>
      <w:rPr>
        <w:color w:val="333333"/>
        <w:sz w:val="17"/>
        <w:szCs w:val="17"/>
      </w:rPr>
    </w:pPr>
    <w:r>
      <w:rPr>
        <w:rFonts w:ascii="Arial" w:hAnsi="Arial" w:cs="Arial"/>
        <w:color w:val="333333"/>
        <w:sz w:val="14"/>
        <w:szCs w:val="14"/>
      </w:rPr>
      <w:tab/>
    </w:r>
  </w:p>
  <w:p w14:paraId="7754BF39" w14:textId="77777777" w:rsidR="00091ABE" w:rsidRDefault="00091A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0AECC6CA" w14:textId="77777777">
      <w:trPr>
        <w:jc w:val="center"/>
      </w:trPr>
      <w:tc>
        <w:tcPr>
          <w:tcW w:w="8908" w:type="dxa"/>
          <w:tcBorders>
            <w:top w:val="single" w:sz="4" w:space="0" w:color="333333"/>
          </w:tcBorders>
        </w:tcPr>
        <w:p w14:paraId="5AE47F19"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8</w:t>
          </w:r>
          <w:r>
            <w:fldChar w:fldCharType="end"/>
          </w:r>
        </w:p>
      </w:tc>
    </w:tr>
  </w:tbl>
  <w:p w14:paraId="3892EBA8" w14:textId="77777777" w:rsidR="00091ABE" w:rsidRDefault="005A6576">
    <w:pPr>
      <w:pStyle w:val="Footer"/>
      <w:rPr>
        <w:color w:val="333333"/>
        <w:sz w:val="17"/>
        <w:szCs w:val="17"/>
      </w:rPr>
    </w:pPr>
    <w:r>
      <w:rPr>
        <w:rFonts w:ascii="Arial" w:hAnsi="Arial" w:cs="Arial"/>
        <w:color w:val="333333"/>
        <w:sz w:val="14"/>
        <w:szCs w:val="14"/>
      </w:rPr>
      <w:tab/>
    </w:r>
  </w:p>
  <w:p w14:paraId="77674F50" w14:textId="77777777" w:rsidR="00091ABE" w:rsidRDefault="00091A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76FA46C5" w14:textId="77777777">
      <w:trPr>
        <w:jc w:val="center"/>
      </w:trPr>
      <w:tc>
        <w:tcPr>
          <w:tcW w:w="8908" w:type="dxa"/>
          <w:tcBorders>
            <w:top w:val="single" w:sz="4" w:space="0" w:color="333333"/>
          </w:tcBorders>
        </w:tcPr>
        <w:p w14:paraId="299C9484"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w:t>
          </w:r>
          <w:r>
            <w:t>1</w:t>
          </w:r>
          <w:r>
            <w:fldChar w:fldCharType="end"/>
          </w:r>
        </w:p>
      </w:tc>
    </w:tr>
  </w:tbl>
  <w:p w14:paraId="7A79E3F5" w14:textId="77777777" w:rsidR="00091ABE" w:rsidRDefault="005A6576">
    <w:pPr>
      <w:pStyle w:val="Footer"/>
      <w:rPr>
        <w:color w:val="333333"/>
        <w:sz w:val="17"/>
        <w:szCs w:val="17"/>
      </w:rPr>
    </w:pPr>
    <w:r>
      <w:rPr>
        <w:rFonts w:ascii="Arial" w:hAnsi="Arial" w:cs="Arial"/>
        <w:color w:val="333333"/>
        <w:sz w:val="14"/>
        <w:szCs w:val="14"/>
      </w:rPr>
      <w:tab/>
    </w:r>
  </w:p>
  <w:p w14:paraId="312B1987" w14:textId="77777777" w:rsidR="00091ABE" w:rsidRDefault="00091AB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5571A00D" w14:textId="77777777">
      <w:trPr>
        <w:jc w:val="center"/>
      </w:trPr>
      <w:tc>
        <w:tcPr>
          <w:tcW w:w="8908" w:type="dxa"/>
          <w:tcBorders>
            <w:top w:val="single" w:sz="4" w:space="0" w:color="333333"/>
          </w:tcBorders>
        </w:tcPr>
        <w:p w14:paraId="4CFE5E39"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w:t>
          </w:r>
          <w:r>
            <w:t>4</w:t>
          </w:r>
          <w:r>
            <w:fldChar w:fldCharType="end"/>
          </w:r>
        </w:p>
      </w:tc>
    </w:tr>
  </w:tbl>
  <w:p w14:paraId="0315E96B" w14:textId="77777777" w:rsidR="00091ABE" w:rsidRDefault="005A6576">
    <w:pPr>
      <w:pStyle w:val="Footer"/>
      <w:rPr>
        <w:color w:val="333333"/>
        <w:sz w:val="17"/>
        <w:szCs w:val="17"/>
      </w:rPr>
    </w:pPr>
    <w:r>
      <w:rPr>
        <w:rFonts w:ascii="Arial" w:hAnsi="Arial" w:cs="Arial"/>
        <w:color w:val="333333"/>
        <w:sz w:val="14"/>
        <w:szCs w:val="14"/>
      </w:rPr>
      <w:tab/>
    </w:r>
  </w:p>
  <w:p w14:paraId="7AA8676A" w14:textId="77777777" w:rsidR="00091ABE" w:rsidRDefault="00091ABE"/>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08" w:type="dxa"/>
      <w:jc w:val="center"/>
      <w:tblLayout w:type="fixed"/>
      <w:tblLook w:val="0000" w:firstRow="0" w:lastRow="0" w:firstColumn="0" w:lastColumn="0" w:noHBand="0" w:noVBand="0"/>
    </w:tblPr>
    <w:tblGrid>
      <w:gridCol w:w="8908"/>
    </w:tblGrid>
    <w:tr w:rsidR="00091ABE" w14:paraId="124B3A71" w14:textId="77777777">
      <w:trPr>
        <w:jc w:val="center"/>
      </w:trPr>
      <w:tc>
        <w:tcPr>
          <w:tcW w:w="8908" w:type="dxa"/>
          <w:tcBorders>
            <w:top w:val="single" w:sz="4" w:space="0" w:color="333333"/>
          </w:tcBorders>
        </w:tcPr>
        <w:p w14:paraId="5FE293C1" w14:textId="77777777" w:rsidR="00091ABE" w:rsidRDefault="005A6576">
          <w:pPr>
            <w:pStyle w:val="Footer"/>
            <w:widowControl w:val="0"/>
            <w:spacing w:before="0" w:after="0"/>
            <w:jc w:val="center"/>
            <w:rPr>
              <w:rFonts w:cs="Arial"/>
              <w:color w:val="333333"/>
              <w:sz w:val="14"/>
              <w:szCs w:val="14"/>
              <w:lang w:val="ro-RO"/>
            </w:rPr>
          </w:pPr>
          <w:r>
            <w:fldChar w:fldCharType="begin"/>
          </w:r>
          <w:r>
            <w:instrText>PAGE</w:instrText>
          </w:r>
          <w:r>
            <w:fldChar w:fldCharType="separate"/>
          </w:r>
          <w:r>
            <w:t>1</w:t>
          </w:r>
          <w:r>
            <w:t>6</w:t>
          </w:r>
          <w:r>
            <w:fldChar w:fldCharType="end"/>
          </w:r>
        </w:p>
      </w:tc>
    </w:tr>
  </w:tbl>
  <w:p w14:paraId="6B0DC708" w14:textId="77777777" w:rsidR="00091ABE" w:rsidRDefault="005A6576">
    <w:pPr>
      <w:pStyle w:val="Footer"/>
      <w:rPr>
        <w:color w:val="333333"/>
        <w:sz w:val="17"/>
        <w:szCs w:val="17"/>
      </w:rPr>
    </w:pPr>
    <w:r>
      <w:rPr>
        <w:rFonts w:ascii="Arial" w:hAnsi="Arial" w:cs="Arial"/>
        <w:color w:val="333333"/>
        <w:sz w:val="14"/>
        <w:szCs w:val="14"/>
      </w:rPr>
      <w:tab/>
    </w:r>
  </w:p>
  <w:p w14:paraId="0A9970C6" w14:textId="77777777" w:rsidR="00091ABE" w:rsidRDefault="00091A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44BAD" w14:textId="77777777" w:rsidR="00A97D4A" w:rsidRDefault="00A97D4A">
      <w:pPr>
        <w:spacing w:before="0" w:after="0"/>
      </w:pPr>
      <w:r>
        <w:separator/>
      </w:r>
    </w:p>
  </w:footnote>
  <w:footnote w:type="continuationSeparator" w:id="0">
    <w:p w14:paraId="2A849CFE" w14:textId="77777777" w:rsidR="00A97D4A" w:rsidRDefault="00A97D4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4BD8" w14:textId="77777777" w:rsidR="00091ABE" w:rsidRPr="00E958BC" w:rsidRDefault="005A6576">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COMPONENTA C9. SUPORT PENTRU SECTORUL PRIVAT, CERCETARE, DEZVOLTARE ȘI INOVARE</w:t>
    </w:r>
  </w:p>
  <w:p w14:paraId="3FB61912" w14:textId="54FA4502" w:rsidR="006B243A" w:rsidRPr="00E958BC" w:rsidRDefault="005A6576">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INVESTIȚIA I</w:t>
    </w:r>
    <w:r w:rsidR="006B243A" w:rsidRPr="00E958BC">
      <w:rPr>
        <w:rFonts w:eastAsia="Calibri" w:cs="Arial"/>
        <w:b/>
        <w:i/>
        <w:color w:val="333333"/>
        <w:sz w:val="14"/>
        <w:szCs w:val="14"/>
        <w:lang w:val="it-IT"/>
      </w:rPr>
      <w:t>3 SCHEME DE AJUTOR PENTRU SECTORUL PRIVAT</w:t>
    </w:r>
  </w:p>
  <w:p w14:paraId="41997C85" w14:textId="7E95FCF9" w:rsidR="006B243A" w:rsidRPr="00E958BC" w:rsidRDefault="006B243A">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MĂSURA 2</w:t>
    </w:r>
    <w:r w:rsidR="005A6576" w:rsidRPr="00E958BC">
      <w:rPr>
        <w:rFonts w:eastAsia="Calibri" w:cs="Arial"/>
        <w:b/>
        <w:i/>
        <w:color w:val="333333"/>
        <w:sz w:val="14"/>
        <w:szCs w:val="14"/>
        <w:lang w:val="it-IT"/>
      </w:rPr>
      <w:t xml:space="preserve"> </w:t>
    </w:r>
    <w:r w:rsidRPr="00E958BC">
      <w:rPr>
        <w:rFonts w:eastAsia="Calibri" w:cs="Arial"/>
        <w:b/>
        <w:i/>
        <w:color w:val="333333"/>
        <w:sz w:val="14"/>
        <w:szCs w:val="14"/>
        <w:lang w:val="it-IT"/>
      </w:rPr>
      <w:t>SCHEMĂ DE MINIMIS PENTRU AJUTAREA FIRMELOR DIN ROMÂNIA ÎN PROCESUL DE LISTARE LA BURSĂ</w:t>
    </w:r>
  </w:p>
  <w:p w14:paraId="3E573FFA" w14:textId="77777777" w:rsidR="00091ABE" w:rsidRPr="00E958BC" w:rsidRDefault="00091ABE">
    <w:pPr>
      <w:keepNext/>
      <w:spacing w:before="0" w:after="0" w:line="259" w:lineRule="auto"/>
      <w:jc w:val="both"/>
      <w:outlineLvl w:val="7"/>
      <w:rPr>
        <w:rFonts w:eastAsia="Calibri"/>
        <w:sz w:val="14"/>
        <w:szCs w:val="14"/>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98D6B"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COMPONENTA C9. SUPORT PENTRU SECTORUL PRIVAT, CERCETARE, DEZVOLTARE ȘI INOVARE</w:t>
    </w:r>
  </w:p>
  <w:p w14:paraId="428300D0"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INVESTIȚIA I3 SCHEME DE AJUTOR PENTRU SECTORUL PRIVAT</w:t>
    </w:r>
  </w:p>
  <w:p w14:paraId="36C2F538"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MĂSURA 2 SCHEMĂ DE MINIMIS PENTRU AJUTAREA FIRMELOR DIN ROMÂNIA ÎN PROCESUL DE LISTARE LA BURSĂ</w:t>
    </w:r>
  </w:p>
  <w:p w14:paraId="70462E06" w14:textId="77777777" w:rsidR="004C3D00" w:rsidRPr="00E958BC" w:rsidRDefault="004C3D00" w:rsidP="004C3D00">
    <w:pPr>
      <w:keepNext/>
      <w:spacing w:before="0" w:after="0" w:line="259" w:lineRule="auto"/>
      <w:jc w:val="both"/>
      <w:outlineLvl w:val="7"/>
      <w:rPr>
        <w:rFonts w:eastAsia="Calibri"/>
        <w:sz w:val="14"/>
        <w:szCs w:val="14"/>
        <w:lang w:val="it-IT"/>
      </w:rPr>
    </w:pPr>
  </w:p>
  <w:p w14:paraId="721FDE90" w14:textId="77777777" w:rsidR="00091ABE" w:rsidRPr="00E958BC" w:rsidRDefault="00091ABE">
    <w:pPr>
      <w:keepNext/>
      <w:spacing w:before="0" w:after="0" w:line="259" w:lineRule="auto"/>
      <w:jc w:val="both"/>
      <w:outlineLvl w:val="7"/>
      <w:rPr>
        <w:rFonts w:eastAsia="Calibri"/>
        <w:sz w:val="14"/>
        <w:szCs w:val="14"/>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7B2A"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COMPONENTA C9. SUPORT PENTRU SECTORUL PRIVAT, CERCETARE, DEZVOLTARE ȘI INOVARE</w:t>
    </w:r>
  </w:p>
  <w:p w14:paraId="4907A81D"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INVESTIȚIA I3 SCHEME DE AJUTOR PENTRU SECTORUL PRIVAT</w:t>
    </w:r>
  </w:p>
  <w:p w14:paraId="45C940AB"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MĂSURA 2 SCHEMĂ DE MINIMIS PENTRU AJUTAREA FIRMELOR DIN ROMÂNIA ÎN PROCESUL DE LISTARE LA BURSĂ</w:t>
    </w:r>
  </w:p>
  <w:p w14:paraId="54C2BBAF" w14:textId="77777777" w:rsidR="004C3D00" w:rsidRPr="00E958BC" w:rsidRDefault="004C3D00" w:rsidP="004C3D00">
    <w:pPr>
      <w:keepNext/>
      <w:spacing w:before="0" w:after="0" w:line="259" w:lineRule="auto"/>
      <w:jc w:val="both"/>
      <w:outlineLvl w:val="7"/>
      <w:rPr>
        <w:rFonts w:eastAsia="Calibri"/>
        <w:sz w:val="14"/>
        <w:szCs w:val="14"/>
        <w:lang w:val="it-IT"/>
      </w:rPr>
    </w:pPr>
  </w:p>
  <w:p w14:paraId="1686ADE5" w14:textId="77777777" w:rsidR="00091ABE" w:rsidRPr="00E958BC" w:rsidRDefault="00091ABE">
    <w:pPr>
      <w:keepNext/>
      <w:spacing w:before="0" w:after="0" w:line="259" w:lineRule="auto"/>
      <w:jc w:val="both"/>
      <w:outlineLvl w:val="7"/>
      <w:rPr>
        <w:rFonts w:eastAsia="Calibri"/>
        <w:sz w:val="14"/>
        <w:szCs w:val="14"/>
        <w:lang w:val="it-I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0110"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COMPONENTA C9. SUPORT PENTRU SECTORUL PRIVAT, CERCETARE, DEZVOLTARE ȘI INOVARE</w:t>
    </w:r>
  </w:p>
  <w:p w14:paraId="1AE0B083"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INVESTIȚIA I3 SCHEME DE AJUTOR PENTRU SECTORUL PRIVAT</w:t>
    </w:r>
  </w:p>
  <w:p w14:paraId="38E04212"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MĂSURA 2 SCHEMĂ DE MINIMIS PENTRU AJUTAREA FIRMELOR DIN ROMÂNIA ÎN PROCESUL DE LISTARE LA BURSĂ</w:t>
    </w:r>
  </w:p>
  <w:p w14:paraId="6DAE3D35" w14:textId="77777777" w:rsidR="00091ABE" w:rsidRPr="00E958BC" w:rsidRDefault="00091ABE">
    <w:pPr>
      <w:keepNext/>
      <w:spacing w:before="0" w:after="0" w:line="259" w:lineRule="auto"/>
      <w:jc w:val="both"/>
      <w:outlineLvl w:val="7"/>
      <w:rPr>
        <w:rFonts w:eastAsia="Calibri"/>
        <w:sz w:val="14"/>
        <w:szCs w:val="14"/>
        <w:lang w:val="it-IT"/>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6C899"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COMPONENTA C9. SUPORT PENTRU SECTORUL PRIVAT, CERCETARE, DEZVOLTARE ȘI INOVARE</w:t>
    </w:r>
  </w:p>
  <w:p w14:paraId="5D9A54D2"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INVESTIȚIA I3 SCHEME DE AJUTOR PENTRU SECTORUL PRIVAT</w:t>
    </w:r>
  </w:p>
  <w:p w14:paraId="04B4E1D2" w14:textId="77777777" w:rsidR="004C3D00" w:rsidRPr="00E958BC" w:rsidRDefault="004C3D00" w:rsidP="004C3D00">
    <w:pPr>
      <w:keepNext/>
      <w:spacing w:before="0" w:after="0" w:line="259" w:lineRule="auto"/>
      <w:jc w:val="both"/>
      <w:outlineLvl w:val="7"/>
      <w:rPr>
        <w:rFonts w:eastAsia="Calibri" w:cs="Arial"/>
        <w:b/>
        <w:i/>
        <w:color w:val="333333"/>
        <w:sz w:val="14"/>
        <w:szCs w:val="14"/>
        <w:lang w:val="it-IT"/>
      </w:rPr>
    </w:pPr>
    <w:r w:rsidRPr="00E958BC">
      <w:rPr>
        <w:rFonts w:eastAsia="Calibri" w:cs="Arial"/>
        <w:b/>
        <w:i/>
        <w:color w:val="333333"/>
        <w:sz w:val="14"/>
        <w:szCs w:val="14"/>
        <w:lang w:val="it-IT"/>
      </w:rPr>
      <w:t>MĂSURA 2 SCHEMĂ DE MINIMIS PENTRU AJUTAREA FIRMELOR DIN ROMÂNIA ÎN PROCESUL DE LISTARE LA BURSĂ</w:t>
    </w:r>
  </w:p>
  <w:p w14:paraId="2A47ED7D" w14:textId="77777777" w:rsidR="004C3D00" w:rsidRPr="00E958BC" w:rsidRDefault="004C3D00" w:rsidP="004C3D00">
    <w:pPr>
      <w:keepNext/>
      <w:spacing w:before="0" w:after="0" w:line="259" w:lineRule="auto"/>
      <w:jc w:val="both"/>
      <w:outlineLvl w:val="7"/>
      <w:rPr>
        <w:rFonts w:eastAsia="Calibri"/>
        <w:sz w:val="14"/>
        <w:szCs w:val="14"/>
        <w:lang w:val="it-IT"/>
      </w:rPr>
    </w:pPr>
  </w:p>
  <w:p w14:paraId="3318CA12" w14:textId="77777777" w:rsidR="00091ABE" w:rsidRPr="00E958BC" w:rsidRDefault="00091ABE">
    <w:pPr>
      <w:keepNext/>
      <w:spacing w:before="0" w:after="0" w:line="259" w:lineRule="auto"/>
      <w:jc w:val="both"/>
      <w:outlineLvl w:val="7"/>
      <w:rPr>
        <w:rFonts w:eastAsia="Calibri"/>
        <w:sz w:val="14"/>
        <w:szCs w:val="14"/>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104B"/>
    <w:multiLevelType w:val="multilevel"/>
    <w:tmpl w:val="8AA08E3A"/>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 w15:restartNumberingAfterBreak="0">
    <w:nsid w:val="04282215"/>
    <w:multiLevelType w:val="multilevel"/>
    <w:tmpl w:val="8C483CD8"/>
    <w:lvl w:ilvl="0">
      <w:numFmt w:val="decimal"/>
      <w:lvlText w:val="%1."/>
      <w:lvlJc w:val="left"/>
      <w:pPr>
        <w:tabs>
          <w:tab w:val="num" w:pos="360"/>
        </w:tabs>
        <w:ind w:left="360" w:hanging="360"/>
      </w:pPr>
    </w:lvl>
    <w:lvl w:ilvl="1">
      <w:start w:val="1"/>
      <w:numFmt w:val="decimal"/>
      <w:lvlText w:val="%1.%2."/>
      <w:lvlJc w:val="left"/>
      <w:pPr>
        <w:tabs>
          <w:tab w:val="num" w:pos="792"/>
        </w:tabs>
        <w:ind w:left="792" w:hanging="792"/>
      </w:pPr>
    </w:lvl>
    <w:lvl w:ilvl="2">
      <w:start w:val="1"/>
      <w:numFmt w:val="bullet"/>
      <w:lvlText w:val=""/>
      <w:lvlJc w:val="left"/>
      <w:pPr>
        <w:tabs>
          <w:tab w:val="num" w:pos="360"/>
        </w:tabs>
        <w:ind w:left="0" w:firstLine="0"/>
      </w:pPr>
      <w:rPr>
        <w:rFonts w:ascii="Symbol" w:hAnsi="Symbol" w:cs="Symbol" w:hint="default"/>
      </w:rPr>
    </w:lvl>
    <w:lvl w:ilvl="3">
      <w:start w:val="1"/>
      <w:numFmt w:val="decimal"/>
      <w:lvlText w:val="%1.%2.%4."/>
      <w:lvlJc w:val="left"/>
      <w:pPr>
        <w:tabs>
          <w:tab w:val="num" w:pos="0"/>
        </w:tabs>
        <w:ind w:left="0" w:firstLine="0"/>
      </w:pPr>
      <w:rPr>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47F1BAD"/>
    <w:multiLevelType w:val="hybridMultilevel"/>
    <w:tmpl w:val="FEB86EBE"/>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05A37FBE"/>
    <w:multiLevelType w:val="multilevel"/>
    <w:tmpl w:val="C32ACD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7B84EFD"/>
    <w:multiLevelType w:val="multilevel"/>
    <w:tmpl w:val="167CF6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EED3D6D"/>
    <w:multiLevelType w:val="multilevel"/>
    <w:tmpl w:val="8A4640B6"/>
    <w:lvl w:ilvl="0">
      <w:start w:val="1"/>
      <w:numFmt w:val="bullet"/>
      <w:pStyle w:val="TOC9"/>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20A47A3"/>
    <w:multiLevelType w:val="multilevel"/>
    <w:tmpl w:val="F9F23E0E"/>
    <w:lvl w:ilvl="0">
      <w:start w:val="1"/>
      <w:numFmt w:val="bullet"/>
      <w:pStyle w:val="bullet1"/>
      <w:lvlText w:val=""/>
      <w:lvlJc w:val="left"/>
      <w:pPr>
        <w:tabs>
          <w:tab w:val="num" w:pos="720"/>
        </w:tabs>
        <w:ind w:left="720" w:hanging="360"/>
      </w:pPr>
      <w:rPr>
        <w:rFonts w:ascii="Wingdings" w:hAnsi="Wingdings" w:cs="Wingdings"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46D3C18"/>
    <w:multiLevelType w:val="multilevel"/>
    <w:tmpl w:val="5D6A0846"/>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8" w15:restartNumberingAfterBreak="0">
    <w:nsid w:val="18622764"/>
    <w:multiLevelType w:val="hybridMultilevel"/>
    <w:tmpl w:val="96548912"/>
    <w:lvl w:ilvl="0" w:tplc="3DBA7EEE">
      <w:start w:val="1"/>
      <w:numFmt w:val="lowerRoman"/>
      <w:lvlText w:val="%1."/>
      <w:lvlJc w:val="right"/>
      <w:pPr>
        <w:ind w:left="720" w:hanging="360"/>
      </w:pPr>
      <w:rPr>
        <w:rFonts w:ascii="Trebuchet MS" w:hAnsi="Trebuchet M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99050E5"/>
    <w:multiLevelType w:val="hybridMultilevel"/>
    <w:tmpl w:val="588C8254"/>
    <w:lvl w:ilvl="0" w:tplc="3DBA7EEE">
      <w:start w:val="1"/>
      <w:numFmt w:val="lowerRoman"/>
      <w:lvlText w:val="%1."/>
      <w:lvlJc w:val="right"/>
      <w:pPr>
        <w:ind w:left="720" w:hanging="360"/>
      </w:pPr>
      <w:rPr>
        <w:rFonts w:ascii="Trebuchet MS" w:hAnsi="Trebuchet M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3E6573"/>
    <w:multiLevelType w:val="multilevel"/>
    <w:tmpl w:val="9036023A"/>
    <w:lvl w:ilvl="0">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792"/>
      </w:pPr>
      <w:rPr>
        <w:rFonts w:hint="default"/>
      </w:rPr>
    </w:lvl>
    <w:lvl w:ilvl="2">
      <w:start w:val="1"/>
      <w:numFmt w:val="bullet"/>
      <w:pStyle w:val="Heading3"/>
      <w:lvlText w:val=""/>
      <w:lvlJc w:val="left"/>
      <w:pPr>
        <w:tabs>
          <w:tab w:val="num" w:pos="360"/>
        </w:tabs>
        <w:ind w:left="0" w:firstLine="0"/>
      </w:pPr>
      <w:rPr>
        <w:rFonts w:ascii="Symbol" w:hAnsi="Symbol" w:cs="Symbol" w:hint="default"/>
      </w:rPr>
    </w:lvl>
    <w:lvl w:ilvl="3">
      <w:start w:val="1"/>
      <w:numFmt w:val="none"/>
      <w:pStyle w:val="Heading4"/>
      <w:lvlText w:val="1.1.3."/>
      <w:lvlJc w:val="left"/>
      <w:pPr>
        <w:tabs>
          <w:tab w:val="num" w:pos="0"/>
        </w:tabs>
        <w:ind w:left="0" w:firstLine="0"/>
      </w:pPr>
      <w:rPr>
        <w:rFonts w:hint="default"/>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28700E0B"/>
    <w:multiLevelType w:val="multilevel"/>
    <w:tmpl w:val="C91CC880"/>
    <w:lvl w:ilvl="0">
      <w:start w:val="1"/>
      <w:numFmt w:val="decimal"/>
      <w:pStyle w:val="TOC8"/>
      <w:lvlText w:val="Anexa %1."/>
      <w:lvlJc w:val="left"/>
      <w:pPr>
        <w:tabs>
          <w:tab w:val="num" w:pos="1440"/>
        </w:tabs>
        <w:ind w:left="1224" w:hanging="1224"/>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363A2D"/>
    <w:multiLevelType w:val="multilevel"/>
    <w:tmpl w:val="3038468E"/>
    <w:lvl w:ilvl="0">
      <w:start w:val="1"/>
      <w:numFmt w:val="bullet"/>
      <w:pStyle w:val="bulletX"/>
      <w:lvlText w:val=""/>
      <w:lvlJc w:val="left"/>
      <w:pPr>
        <w:tabs>
          <w:tab w:val="num" w:pos="1080"/>
        </w:tabs>
        <w:ind w:left="1080" w:hanging="360"/>
      </w:pPr>
      <w:rPr>
        <w:rFonts w:ascii="Symbol" w:hAnsi="Symbol" w:cs="Symbol" w:hint="default"/>
        <w:color w:val="auto"/>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cs="Wingdings"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3" w15:restartNumberingAfterBreak="0">
    <w:nsid w:val="29880CB9"/>
    <w:multiLevelType w:val="hybridMultilevel"/>
    <w:tmpl w:val="9CB2E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AE1EAB"/>
    <w:multiLevelType w:val="multilevel"/>
    <w:tmpl w:val="9BEE74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B064041"/>
    <w:multiLevelType w:val="hybridMultilevel"/>
    <w:tmpl w:val="8A8A71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2D4C2E"/>
    <w:multiLevelType w:val="multilevel"/>
    <w:tmpl w:val="7188E6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05A2F9C"/>
    <w:multiLevelType w:val="hybridMultilevel"/>
    <w:tmpl w:val="782A7C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735942"/>
    <w:multiLevelType w:val="multilevel"/>
    <w:tmpl w:val="16E2254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1C17913"/>
    <w:multiLevelType w:val="multilevel"/>
    <w:tmpl w:val="8AA08E3A"/>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0" w15:restartNumberingAfterBreak="0">
    <w:nsid w:val="35BE7581"/>
    <w:multiLevelType w:val="hybridMultilevel"/>
    <w:tmpl w:val="55D4F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7E2135"/>
    <w:multiLevelType w:val="multilevel"/>
    <w:tmpl w:val="49023D20"/>
    <w:lvl w:ilvl="0">
      <w:start w:val="1"/>
      <w:numFmt w:val="upperRoman"/>
      <w:lvlText w:val="%1."/>
      <w:lvlJc w:val="left"/>
      <w:pPr>
        <w:tabs>
          <w:tab w:val="num" w:pos="-360"/>
        </w:tabs>
        <w:ind w:left="720" w:hanging="72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2" w15:restartNumberingAfterBreak="0">
    <w:nsid w:val="3C5140EF"/>
    <w:multiLevelType w:val="multilevel"/>
    <w:tmpl w:val="C4CC570C"/>
    <w:lvl w:ilvl="0">
      <w:start w:val="1"/>
      <w:numFmt w:val="bullet"/>
      <w:lvlText w:val="-"/>
      <w:lvlJc w:val="left"/>
      <w:pPr>
        <w:tabs>
          <w:tab w:val="num" w:pos="90"/>
        </w:tabs>
        <w:ind w:left="810" w:hanging="360"/>
      </w:pPr>
      <w:rPr>
        <w:rFonts w:ascii="Trebuchet MS" w:hAnsi="Trebuchet MS" w:cs="Trebuchet M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3" w15:restartNumberingAfterBreak="0">
    <w:nsid w:val="490F787E"/>
    <w:multiLevelType w:val="multilevel"/>
    <w:tmpl w:val="AA447978"/>
    <w:lvl w:ilvl="0">
      <w:start w:val="1"/>
      <w:numFmt w:val="bullet"/>
      <w:pStyle w:val="Normal-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4E5421B9"/>
    <w:multiLevelType w:val="multilevel"/>
    <w:tmpl w:val="CFBAB860"/>
    <w:lvl w:ilvl="0">
      <w:start w:val="1"/>
      <w:numFmt w:val="bullet"/>
      <w:pStyle w:val="bullet"/>
      <w:lvlText w:val=""/>
      <w:lvlJc w:val="left"/>
      <w:pPr>
        <w:tabs>
          <w:tab w:val="num" w:pos="2160"/>
        </w:tabs>
        <w:ind w:left="2160" w:hanging="360"/>
      </w:pPr>
      <w:rPr>
        <w:rFonts w:ascii="Wingdings" w:hAnsi="Wingdings" w:cs="Wingdings"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55920F3D"/>
    <w:multiLevelType w:val="multilevel"/>
    <w:tmpl w:val="A8F6713E"/>
    <w:lvl w:ilvl="0">
      <w:start w:val="1"/>
      <w:numFmt w:val="bullet"/>
      <w:lvlText w:val=""/>
      <w:lvlJc w:val="left"/>
      <w:pPr>
        <w:tabs>
          <w:tab w:val="num" w:pos="0"/>
        </w:tabs>
        <w:ind w:left="786" w:hanging="360"/>
      </w:pPr>
      <w:rPr>
        <w:rFonts w:ascii="Symbol" w:hAnsi="Symbol" w:cs="Symbol"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26" w15:restartNumberingAfterBreak="0">
    <w:nsid w:val="560703B4"/>
    <w:multiLevelType w:val="multilevel"/>
    <w:tmpl w:val="A24A790A"/>
    <w:lvl w:ilvl="0">
      <w:start w:val="1"/>
      <w:numFmt w:val="decimal"/>
      <w:pStyle w:val="normalbulle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667C014C"/>
    <w:multiLevelType w:val="multilevel"/>
    <w:tmpl w:val="F7169D7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8C05954"/>
    <w:multiLevelType w:val="multilevel"/>
    <w:tmpl w:val="6024B150"/>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9" w15:restartNumberingAfterBreak="0">
    <w:nsid w:val="69077C36"/>
    <w:multiLevelType w:val="hybridMultilevel"/>
    <w:tmpl w:val="1BFC139A"/>
    <w:lvl w:ilvl="0" w:tplc="04090011">
      <w:start w:val="1"/>
      <w:numFmt w:val="decimal"/>
      <w:lvlText w:val="%1)"/>
      <w:lvlJc w:val="left"/>
      <w:pPr>
        <w:ind w:left="1710" w:hanging="360"/>
      </w:pPr>
    </w:lvl>
    <w:lvl w:ilvl="1" w:tplc="FFFFFFFF" w:tentative="1">
      <w:start w:val="1"/>
      <w:numFmt w:val="lowerLetter"/>
      <w:lvlText w:val="%2."/>
      <w:lvlJc w:val="left"/>
      <w:pPr>
        <w:ind w:left="2430" w:hanging="360"/>
      </w:pPr>
    </w:lvl>
    <w:lvl w:ilvl="2" w:tplc="FFFFFFFF" w:tentative="1">
      <w:start w:val="1"/>
      <w:numFmt w:val="lowerRoman"/>
      <w:lvlText w:val="%3."/>
      <w:lvlJc w:val="right"/>
      <w:pPr>
        <w:ind w:left="3150" w:hanging="180"/>
      </w:pPr>
    </w:lvl>
    <w:lvl w:ilvl="3" w:tplc="FFFFFFFF" w:tentative="1">
      <w:start w:val="1"/>
      <w:numFmt w:val="decimal"/>
      <w:lvlText w:val="%4."/>
      <w:lvlJc w:val="left"/>
      <w:pPr>
        <w:ind w:left="3870" w:hanging="360"/>
      </w:pPr>
    </w:lvl>
    <w:lvl w:ilvl="4" w:tplc="FFFFFFFF" w:tentative="1">
      <w:start w:val="1"/>
      <w:numFmt w:val="lowerLetter"/>
      <w:lvlText w:val="%5."/>
      <w:lvlJc w:val="left"/>
      <w:pPr>
        <w:ind w:left="4590" w:hanging="360"/>
      </w:pPr>
    </w:lvl>
    <w:lvl w:ilvl="5" w:tplc="FFFFFFFF" w:tentative="1">
      <w:start w:val="1"/>
      <w:numFmt w:val="lowerRoman"/>
      <w:lvlText w:val="%6."/>
      <w:lvlJc w:val="right"/>
      <w:pPr>
        <w:ind w:left="5310" w:hanging="180"/>
      </w:pPr>
    </w:lvl>
    <w:lvl w:ilvl="6" w:tplc="FFFFFFFF" w:tentative="1">
      <w:start w:val="1"/>
      <w:numFmt w:val="decimal"/>
      <w:lvlText w:val="%7."/>
      <w:lvlJc w:val="left"/>
      <w:pPr>
        <w:ind w:left="6030" w:hanging="360"/>
      </w:pPr>
    </w:lvl>
    <w:lvl w:ilvl="7" w:tplc="FFFFFFFF" w:tentative="1">
      <w:start w:val="1"/>
      <w:numFmt w:val="lowerLetter"/>
      <w:lvlText w:val="%8."/>
      <w:lvlJc w:val="left"/>
      <w:pPr>
        <w:ind w:left="6750" w:hanging="360"/>
      </w:pPr>
    </w:lvl>
    <w:lvl w:ilvl="8" w:tplc="FFFFFFFF" w:tentative="1">
      <w:start w:val="1"/>
      <w:numFmt w:val="lowerRoman"/>
      <w:lvlText w:val="%9."/>
      <w:lvlJc w:val="right"/>
      <w:pPr>
        <w:ind w:left="7470" w:hanging="180"/>
      </w:pPr>
    </w:lvl>
  </w:abstractNum>
  <w:abstractNum w:abstractNumId="30" w15:restartNumberingAfterBreak="0">
    <w:nsid w:val="6B3D406D"/>
    <w:multiLevelType w:val="hybridMultilevel"/>
    <w:tmpl w:val="B4ACDC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ED66CE"/>
    <w:multiLevelType w:val="hybridMultilevel"/>
    <w:tmpl w:val="72602764"/>
    <w:lvl w:ilvl="0" w:tplc="04090003">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9D4728"/>
    <w:multiLevelType w:val="multilevel"/>
    <w:tmpl w:val="29589D6E"/>
    <w:lvl w:ilvl="0">
      <w:start w:val="1"/>
      <w:numFmt w:val="decimal"/>
      <w:pStyle w:val="eval"/>
      <w:lvlText w:val="%1."/>
      <w:lvlJc w:val="left"/>
      <w:pPr>
        <w:tabs>
          <w:tab w:val="num" w:pos="360"/>
        </w:tabs>
        <w:ind w:left="360" w:hanging="360"/>
      </w:pPr>
      <w:rPr>
        <w:rFonts w:ascii="Arial" w:hAnsi="Arial"/>
        <w:b/>
        <w:i w:val="0"/>
        <w:color w:val="auto"/>
        <w:sz w:val="32"/>
      </w:rPr>
    </w:lvl>
    <w:lvl w:ilvl="1">
      <w:start w:val="1"/>
      <w:numFmt w:val="decimal"/>
      <w:lvlText w:val="%1.%2."/>
      <w:lvlJc w:val="left"/>
      <w:pPr>
        <w:tabs>
          <w:tab w:val="num" w:pos="1474"/>
        </w:tabs>
        <w:ind w:left="1474" w:hanging="1114"/>
      </w:pPr>
      <w:rPr>
        <w:rFonts w:ascii="Arial" w:hAnsi="Arial"/>
        <w:b/>
        <w:i w:val="0"/>
        <w:color w:val="auto"/>
        <w:sz w:val="24"/>
      </w:rPr>
    </w:lvl>
    <w:lvl w:ilvl="2">
      <w:start w:val="1"/>
      <w:numFmt w:val="upperLetter"/>
      <w:lvlText w:val="%1.%2.%3."/>
      <w:lvlJc w:val="left"/>
      <w:pPr>
        <w:tabs>
          <w:tab w:val="num" w:pos="1440"/>
        </w:tabs>
        <w:ind w:left="1224" w:hanging="504"/>
      </w:pPr>
      <w:rPr>
        <w:rFonts w:ascii="Arial" w:hAnsi="Arial"/>
        <w:b/>
        <w:i w:val="0"/>
        <w:color w:val="auto"/>
        <w:sz w:val="22"/>
      </w:rPr>
    </w:lvl>
    <w:lvl w:ilvl="3">
      <w:start w:val="1"/>
      <w:numFmt w:val="decimal"/>
      <w:lvlText w:val="%1.%2.%3.%4"/>
      <w:lvlJc w:val="left"/>
      <w:pPr>
        <w:tabs>
          <w:tab w:val="num" w:pos="1800"/>
        </w:tabs>
        <w:ind w:left="1728" w:hanging="648"/>
      </w:pPr>
      <w:rPr>
        <w:rFonts w:ascii="Arial" w:hAnsi="Arial"/>
        <w:b/>
        <w:i w:val="0"/>
        <w:color w:val="auto"/>
        <w:sz w:val="22"/>
      </w:r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16cid:durableId="2023625366">
    <w:abstractNumId w:val="10"/>
  </w:num>
  <w:num w:numId="2" w16cid:durableId="1284728252">
    <w:abstractNumId w:val="23"/>
  </w:num>
  <w:num w:numId="3" w16cid:durableId="2001617974">
    <w:abstractNumId w:val="6"/>
  </w:num>
  <w:num w:numId="4" w16cid:durableId="550503074">
    <w:abstractNumId w:val="32"/>
  </w:num>
  <w:num w:numId="5" w16cid:durableId="1696613911">
    <w:abstractNumId w:val="5"/>
  </w:num>
  <w:num w:numId="6" w16cid:durableId="1317339168">
    <w:abstractNumId w:val="28"/>
  </w:num>
  <w:num w:numId="7" w16cid:durableId="1340960633">
    <w:abstractNumId w:val="12"/>
  </w:num>
  <w:num w:numId="8" w16cid:durableId="2082560093">
    <w:abstractNumId w:val="11"/>
  </w:num>
  <w:num w:numId="9" w16cid:durableId="706032735">
    <w:abstractNumId w:val="26"/>
  </w:num>
  <w:num w:numId="10" w16cid:durableId="489096740">
    <w:abstractNumId w:val="24"/>
  </w:num>
  <w:num w:numId="11" w16cid:durableId="241720729">
    <w:abstractNumId w:val="25"/>
  </w:num>
  <w:num w:numId="12" w16cid:durableId="965114512">
    <w:abstractNumId w:val="1"/>
  </w:num>
  <w:num w:numId="13" w16cid:durableId="313024646">
    <w:abstractNumId w:val="3"/>
  </w:num>
  <w:num w:numId="14" w16cid:durableId="138352984">
    <w:abstractNumId w:val="27"/>
  </w:num>
  <w:num w:numId="15" w16cid:durableId="1716811884">
    <w:abstractNumId w:val="4"/>
  </w:num>
  <w:num w:numId="16" w16cid:durableId="340400192">
    <w:abstractNumId w:val="22"/>
  </w:num>
  <w:num w:numId="17" w16cid:durableId="781609475">
    <w:abstractNumId w:val="18"/>
  </w:num>
  <w:num w:numId="18" w16cid:durableId="185411522">
    <w:abstractNumId w:val="21"/>
  </w:num>
  <w:num w:numId="19" w16cid:durableId="976641991">
    <w:abstractNumId w:val="7"/>
  </w:num>
  <w:num w:numId="20" w16cid:durableId="1368993375">
    <w:abstractNumId w:val="10"/>
    <w:lvlOverride w:ilvl="0">
      <w:lvl w:ilvl="0">
        <w:numFmt w:val="decimal"/>
        <w:pStyle w:val="Heading1"/>
        <w:lvlText w:val=""/>
        <w:lvlJc w:val="left"/>
      </w:lvl>
    </w:lvlOverride>
    <w:lvlOverride w:ilvl="1">
      <w:startOverride w:val="1"/>
      <w:lvl w:ilvl="1">
        <w:start w:val="1"/>
        <w:numFmt w:val="decimal"/>
        <w:pStyle w:val="Heading2"/>
        <w:lvlText w:val=""/>
        <w:lvlJc w:val="left"/>
      </w:lvl>
    </w:lvlOverride>
  </w:num>
  <w:num w:numId="21" w16cid:durableId="1539973819">
    <w:abstractNumId w:val="10"/>
  </w:num>
  <w:num w:numId="22" w16cid:durableId="1770655453">
    <w:abstractNumId w:val="16"/>
  </w:num>
  <w:num w:numId="23" w16cid:durableId="1406218266">
    <w:abstractNumId w:val="0"/>
  </w:num>
  <w:num w:numId="24" w16cid:durableId="1723140762">
    <w:abstractNumId w:val="30"/>
  </w:num>
  <w:num w:numId="25" w16cid:durableId="616832085">
    <w:abstractNumId w:val="19"/>
  </w:num>
  <w:num w:numId="26" w16cid:durableId="2012563280">
    <w:abstractNumId w:val="2"/>
  </w:num>
  <w:num w:numId="27" w16cid:durableId="1933587052">
    <w:abstractNumId w:val="29"/>
  </w:num>
  <w:num w:numId="28" w16cid:durableId="1901282846">
    <w:abstractNumId w:val="13"/>
  </w:num>
  <w:num w:numId="29" w16cid:durableId="1769228401">
    <w:abstractNumId w:val="10"/>
  </w:num>
  <w:num w:numId="30" w16cid:durableId="608437388">
    <w:abstractNumId w:val="10"/>
  </w:num>
  <w:num w:numId="31" w16cid:durableId="1630891140">
    <w:abstractNumId w:val="10"/>
  </w:num>
  <w:num w:numId="32" w16cid:durableId="37626808">
    <w:abstractNumId w:val="10"/>
  </w:num>
  <w:num w:numId="33" w16cid:durableId="1753507576">
    <w:abstractNumId w:val="10"/>
  </w:num>
  <w:num w:numId="34" w16cid:durableId="1605916907">
    <w:abstractNumId w:val="10"/>
  </w:num>
  <w:num w:numId="35" w16cid:durableId="2006854402">
    <w:abstractNumId w:val="20"/>
  </w:num>
  <w:num w:numId="36" w16cid:durableId="1588883417">
    <w:abstractNumId w:val="17"/>
  </w:num>
  <w:num w:numId="37" w16cid:durableId="286663968">
    <w:abstractNumId w:val="31"/>
  </w:num>
  <w:num w:numId="38" w16cid:durableId="1638875228">
    <w:abstractNumId w:val="8"/>
  </w:num>
  <w:num w:numId="39" w16cid:durableId="1851528360">
    <w:abstractNumId w:val="10"/>
  </w:num>
  <w:num w:numId="40" w16cid:durableId="999891662">
    <w:abstractNumId w:val="10"/>
  </w:num>
  <w:num w:numId="41" w16cid:durableId="2091997306">
    <w:abstractNumId w:val="9"/>
  </w:num>
  <w:num w:numId="42" w16cid:durableId="841817411">
    <w:abstractNumId w:val="14"/>
  </w:num>
  <w:num w:numId="43" w16cid:durableId="1948151632">
    <w:abstractNumId w:val="15"/>
  </w:num>
  <w:num w:numId="44" w16cid:durableId="14636952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ABE"/>
    <w:rsid w:val="000216AF"/>
    <w:rsid w:val="00024839"/>
    <w:rsid w:val="00035951"/>
    <w:rsid w:val="000739D0"/>
    <w:rsid w:val="00082E76"/>
    <w:rsid w:val="00090AD6"/>
    <w:rsid w:val="00091ABE"/>
    <w:rsid w:val="000A6FAF"/>
    <w:rsid w:val="000B4A85"/>
    <w:rsid w:val="000C5390"/>
    <w:rsid w:val="000C5F11"/>
    <w:rsid w:val="00126795"/>
    <w:rsid w:val="00126E2D"/>
    <w:rsid w:val="00137E85"/>
    <w:rsid w:val="00151799"/>
    <w:rsid w:val="001633F3"/>
    <w:rsid w:val="00166620"/>
    <w:rsid w:val="001A5E6E"/>
    <w:rsid w:val="001B2625"/>
    <w:rsid w:val="001C2274"/>
    <w:rsid w:val="001C6F10"/>
    <w:rsid w:val="0021137C"/>
    <w:rsid w:val="00242757"/>
    <w:rsid w:val="0027245E"/>
    <w:rsid w:val="002949A2"/>
    <w:rsid w:val="002D0E3C"/>
    <w:rsid w:val="002E701C"/>
    <w:rsid w:val="003011E8"/>
    <w:rsid w:val="0030340D"/>
    <w:rsid w:val="00323EA9"/>
    <w:rsid w:val="00336136"/>
    <w:rsid w:val="003402E1"/>
    <w:rsid w:val="0037584D"/>
    <w:rsid w:val="00385889"/>
    <w:rsid w:val="003C4888"/>
    <w:rsid w:val="003D0281"/>
    <w:rsid w:val="003D364F"/>
    <w:rsid w:val="00405F60"/>
    <w:rsid w:val="00413478"/>
    <w:rsid w:val="004213FE"/>
    <w:rsid w:val="00423E86"/>
    <w:rsid w:val="00432979"/>
    <w:rsid w:val="004361E7"/>
    <w:rsid w:val="0044614F"/>
    <w:rsid w:val="00451A47"/>
    <w:rsid w:val="00463122"/>
    <w:rsid w:val="0046674E"/>
    <w:rsid w:val="004C2C53"/>
    <w:rsid w:val="004C3D00"/>
    <w:rsid w:val="004D151E"/>
    <w:rsid w:val="004D6B55"/>
    <w:rsid w:val="0050186A"/>
    <w:rsid w:val="00503BDB"/>
    <w:rsid w:val="00515EBF"/>
    <w:rsid w:val="00537D01"/>
    <w:rsid w:val="00556650"/>
    <w:rsid w:val="005864CA"/>
    <w:rsid w:val="00596023"/>
    <w:rsid w:val="005A1DB9"/>
    <w:rsid w:val="005A6576"/>
    <w:rsid w:val="005B6C5C"/>
    <w:rsid w:val="005C5DF0"/>
    <w:rsid w:val="00611EB4"/>
    <w:rsid w:val="00612333"/>
    <w:rsid w:val="00640DB5"/>
    <w:rsid w:val="006528D9"/>
    <w:rsid w:val="0065688B"/>
    <w:rsid w:val="00667F35"/>
    <w:rsid w:val="00671EC2"/>
    <w:rsid w:val="006B243A"/>
    <w:rsid w:val="006B77F5"/>
    <w:rsid w:val="006D151A"/>
    <w:rsid w:val="006D7B2D"/>
    <w:rsid w:val="0070157B"/>
    <w:rsid w:val="00707D7D"/>
    <w:rsid w:val="00717373"/>
    <w:rsid w:val="00733221"/>
    <w:rsid w:val="007355BA"/>
    <w:rsid w:val="007803FE"/>
    <w:rsid w:val="00797F00"/>
    <w:rsid w:val="007A18A2"/>
    <w:rsid w:val="007B1C93"/>
    <w:rsid w:val="007B7A25"/>
    <w:rsid w:val="007C31E8"/>
    <w:rsid w:val="007D53B3"/>
    <w:rsid w:val="007E6E88"/>
    <w:rsid w:val="007F0714"/>
    <w:rsid w:val="00805DCF"/>
    <w:rsid w:val="00830B68"/>
    <w:rsid w:val="00846246"/>
    <w:rsid w:val="00875668"/>
    <w:rsid w:val="00880818"/>
    <w:rsid w:val="00881073"/>
    <w:rsid w:val="00893323"/>
    <w:rsid w:val="008C50FB"/>
    <w:rsid w:val="008D0CB4"/>
    <w:rsid w:val="008D5EDD"/>
    <w:rsid w:val="008E2CD0"/>
    <w:rsid w:val="0091634F"/>
    <w:rsid w:val="0092167E"/>
    <w:rsid w:val="00930ECD"/>
    <w:rsid w:val="00962E56"/>
    <w:rsid w:val="00971C90"/>
    <w:rsid w:val="00986FFE"/>
    <w:rsid w:val="009A2BC5"/>
    <w:rsid w:val="009E6E53"/>
    <w:rsid w:val="009F5C6E"/>
    <w:rsid w:val="009F6817"/>
    <w:rsid w:val="00A00A29"/>
    <w:rsid w:val="00A473BA"/>
    <w:rsid w:val="00A5023F"/>
    <w:rsid w:val="00A73DC6"/>
    <w:rsid w:val="00A7692F"/>
    <w:rsid w:val="00A776BE"/>
    <w:rsid w:val="00A96889"/>
    <w:rsid w:val="00A97D4A"/>
    <w:rsid w:val="00AA6933"/>
    <w:rsid w:val="00AA6A22"/>
    <w:rsid w:val="00AB32F9"/>
    <w:rsid w:val="00AB4B44"/>
    <w:rsid w:val="00AB51E2"/>
    <w:rsid w:val="00AC6695"/>
    <w:rsid w:val="00AF0408"/>
    <w:rsid w:val="00B302D0"/>
    <w:rsid w:val="00B41245"/>
    <w:rsid w:val="00B434CD"/>
    <w:rsid w:val="00B52E8F"/>
    <w:rsid w:val="00B542E3"/>
    <w:rsid w:val="00B568B9"/>
    <w:rsid w:val="00B76CE5"/>
    <w:rsid w:val="00B94E13"/>
    <w:rsid w:val="00B97BEF"/>
    <w:rsid w:val="00BB0114"/>
    <w:rsid w:val="00BB68EB"/>
    <w:rsid w:val="00BC457C"/>
    <w:rsid w:val="00BD6E89"/>
    <w:rsid w:val="00BF1741"/>
    <w:rsid w:val="00BF4938"/>
    <w:rsid w:val="00C013DA"/>
    <w:rsid w:val="00C538CF"/>
    <w:rsid w:val="00C6533E"/>
    <w:rsid w:val="00C6671F"/>
    <w:rsid w:val="00C73A05"/>
    <w:rsid w:val="00C73B18"/>
    <w:rsid w:val="00CD26EA"/>
    <w:rsid w:val="00CD2C19"/>
    <w:rsid w:val="00CD4786"/>
    <w:rsid w:val="00CD48FC"/>
    <w:rsid w:val="00CE2EB9"/>
    <w:rsid w:val="00CF5721"/>
    <w:rsid w:val="00D172ED"/>
    <w:rsid w:val="00D33CA9"/>
    <w:rsid w:val="00D550EA"/>
    <w:rsid w:val="00D57CDB"/>
    <w:rsid w:val="00D7285A"/>
    <w:rsid w:val="00D82C40"/>
    <w:rsid w:val="00D83E57"/>
    <w:rsid w:val="00DA390A"/>
    <w:rsid w:val="00DA4F10"/>
    <w:rsid w:val="00DC66A8"/>
    <w:rsid w:val="00DD7D81"/>
    <w:rsid w:val="00E00D3A"/>
    <w:rsid w:val="00E25A9A"/>
    <w:rsid w:val="00E44345"/>
    <w:rsid w:val="00E864A2"/>
    <w:rsid w:val="00E91499"/>
    <w:rsid w:val="00E94859"/>
    <w:rsid w:val="00E958BC"/>
    <w:rsid w:val="00EC07F5"/>
    <w:rsid w:val="00ED7ED6"/>
    <w:rsid w:val="00F17C28"/>
    <w:rsid w:val="00F4158D"/>
    <w:rsid w:val="00F63C1F"/>
    <w:rsid w:val="00F72C71"/>
    <w:rsid w:val="00F741B2"/>
    <w:rsid w:val="00F84D79"/>
    <w:rsid w:val="00F91514"/>
    <w:rsid w:val="00FA5601"/>
    <w:rsid w:val="00FA6007"/>
    <w:rsid w:val="00FD740A"/>
    <w:rsid w:val="00FE5D03"/>
    <w:rsid w:val="00FF0FFF"/>
    <w:rsid w:val="00FF7C59"/>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1827"/>
  <w15:docId w15:val="{368A197D-BB8B-4BDB-8DF1-7F53A503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7F5"/>
    <w:pPr>
      <w:spacing w:before="120" w:after="120"/>
    </w:pPr>
    <w:rPr>
      <w:rFonts w:ascii="Trebuchet MS" w:hAnsi="Trebuchet MS"/>
      <w:szCs w:val="24"/>
      <w:lang w:eastAsia="en-US"/>
    </w:rPr>
  </w:style>
  <w:style w:type="paragraph" w:styleId="Heading1">
    <w:name w:val="heading 1"/>
    <w:basedOn w:val="Normal"/>
    <w:next w:val="Normal"/>
    <w:link w:val="Heading1Char"/>
    <w:qFormat/>
    <w:pPr>
      <w:numPr>
        <w:numId w:val="1"/>
      </w:numPr>
      <w:shd w:val="clear" w:color="000000" w:fill="E0E0E0"/>
      <w:spacing w:before="360" w:after="360"/>
      <w:jc w:val="both"/>
      <w:outlineLvl w:val="0"/>
    </w:pPr>
    <w:rPr>
      <w:rFonts w:cs="Arial"/>
      <w:b/>
      <w:sz w:val="22"/>
      <w:szCs w:val="21"/>
    </w:rPr>
  </w:style>
  <w:style w:type="paragraph" w:styleId="Heading2">
    <w:name w:val="heading 2"/>
    <w:basedOn w:val="Normal"/>
    <w:next w:val="Normal"/>
    <w:link w:val="Heading2Char"/>
    <w:qFormat/>
    <w:pPr>
      <w:numPr>
        <w:ilvl w:val="1"/>
        <w:numId w:val="1"/>
      </w:numPr>
      <w:spacing w:before="240" w:after="240"/>
      <w:outlineLvl w:val="1"/>
    </w:pPr>
    <w:rPr>
      <w:b/>
      <w:sz w:val="22"/>
    </w:rPr>
  </w:style>
  <w:style w:type="paragraph" w:styleId="Heading3">
    <w:name w:val="heading 3"/>
    <w:basedOn w:val="Normal"/>
    <w:next w:val="Normal"/>
    <w:link w:val="Heading3Char"/>
    <w:qFormat/>
    <w:pPr>
      <w:keepNext/>
      <w:numPr>
        <w:ilvl w:val="2"/>
        <w:numId w:val="1"/>
      </w:numPr>
      <w:spacing w:before="240" w:after="60"/>
      <w:outlineLvl w:val="2"/>
    </w:pPr>
    <w:rPr>
      <w:rFonts w:cs="Arial"/>
      <w:szCs w:val="21"/>
    </w:rPr>
  </w:style>
  <w:style w:type="paragraph" w:styleId="Heading4">
    <w:name w:val="heading 4"/>
    <w:basedOn w:val="Normal"/>
    <w:next w:val="Normal"/>
    <w:link w:val="Heading4Char"/>
    <w:qFormat/>
    <w:pPr>
      <w:keepNext/>
      <w:numPr>
        <w:ilvl w:val="3"/>
        <w:numId w:val="1"/>
      </w:numPr>
      <w:spacing w:before="240" w:after="60"/>
      <w:outlineLvl w:val="3"/>
    </w:pPr>
    <w:rPr>
      <w:rFonts w:cs="Arial"/>
      <w:b/>
      <w:bCs/>
      <w:szCs w:val="21"/>
    </w:rPr>
  </w:style>
  <w:style w:type="paragraph" w:styleId="Heading5">
    <w:name w:val="heading 5"/>
    <w:basedOn w:val="Normal"/>
    <w:next w:val="Normal"/>
    <w:qFormat/>
    <w:pPr>
      <w:keepNext/>
      <w:jc w:val="center"/>
      <w:outlineLvl w:val="4"/>
    </w:pPr>
    <w:rPr>
      <w:rFonts w:ascii="Arial" w:hAnsi="Arial" w:cs="Arial"/>
      <w:bCs/>
      <w:i/>
      <w:sz w:val="22"/>
      <w:szCs w:val="21"/>
    </w:rPr>
  </w:style>
  <w:style w:type="paragraph" w:styleId="Heading6">
    <w:name w:val="heading 6"/>
    <w:basedOn w:val="Normal"/>
    <w:next w:val="Normal"/>
    <w:link w:val="Heading6Char"/>
    <w:qFormat/>
    <w:pPr>
      <w:keepNext/>
      <w:widowControl w:val="0"/>
      <w:tabs>
        <w:tab w:val="left" w:pos="113"/>
      </w:tabs>
      <w:outlineLvl w:val="5"/>
    </w:pPr>
    <w:rPr>
      <w:rFonts w:ascii="Arial" w:hAnsi="Arial"/>
      <w:b/>
      <w:bCs/>
    </w:rPr>
  </w:style>
  <w:style w:type="paragraph" w:styleId="Heading7">
    <w:name w:val="heading 7"/>
    <w:basedOn w:val="Normal"/>
    <w:next w:val="Normal"/>
    <w:qFormat/>
    <w:pPr>
      <w:keepNext/>
      <w:spacing w:before="40" w:after="40"/>
      <w:jc w:val="center"/>
      <w:outlineLvl w:val="6"/>
    </w:pPr>
    <w:rPr>
      <w:rFonts w:ascii="Arial" w:hAnsi="Arial" w:cs="Arial"/>
      <w:b/>
      <w:bCs/>
      <w:szCs w:val="21"/>
      <w:lang w:eastAsia="ro-RO"/>
    </w:rPr>
  </w:style>
  <w:style w:type="paragraph" w:styleId="Heading8">
    <w:name w:val="heading 8"/>
    <w:basedOn w:val="Normal"/>
    <w:next w:val="Normal"/>
    <w:qFormat/>
    <w:pPr>
      <w:keepNext/>
      <w:jc w:val="both"/>
      <w:outlineLvl w:val="7"/>
    </w:pPr>
    <w:rPr>
      <w:rFonts w:ascii="Arial" w:hAnsi="Arial" w:cs="Arial"/>
      <w:b/>
      <w:b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emiHidden/>
    <w:qFormat/>
    <w:rPr>
      <w:vertAlign w:val="superscript"/>
    </w:rPr>
  </w:style>
  <w:style w:type="character" w:customStyle="1" w:styleId="FootnoteAnchor">
    <w:name w:val="Footnote Anchor"/>
    <w:rPr>
      <w:vertAlign w:val="superscript"/>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CommentReference">
    <w:name w:val="annotation reference"/>
    <w:uiPriority w:val="99"/>
    <w:semiHidden/>
    <w:qFormat/>
    <w:rPr>
      <w:sz w:val="16"/>
      <w:szCs w:val="16"/>
    </w:rPr>
  </w:style>
  <w:style w:type="character" w:customStyle="1" w:styleId="apple-converted-space">
    <w:name w:val="apple-converted-space"/>
    <w:basedOn w:val="DefaultParagraphFont"/>
    <w:qFormat/>
    <w:rsid w:val="00D439BB"/>
  </w:style>
  <w:style w:type="character" w:customStyle="1" w:styleId="FooterChar">
    <w:name w:val="Footer Char"/>
    <w:link w:val="Footer"/>
    <w:uiPriority w:val="99"/>
    <w:qFormat/>
    <w:rsid w:val="00723587"/>
    <w:rPr>
      <w:rFonts w:ascii="Trebuchet MS" w:hAnsi="Trebuchet MS"/>
      <w:szCs w:val="24"/>
      <w:lang w:eastAsia="en-US"/>
    </w:rPr>
  </w:style>
  <w:style w:type="character" w:customStyle="1" w:styleId="CommentTextChar">
    <w:name w:val="Comment Text Char"/>
    <w:link w:val="CommentText"/>
    <w:semiHidden/>
    <w:qFormat/>
    <w:rsid w:val="00944C8B"/>
    <w:rPr>
      <w:rFonts w:ascii="Trebuchet MS" w:hAnsi="Trebuchet MS"/>
      <w:szCs w:val="24"/>
      <w:lang w:eastAsia="en-US"/>
    </w:rPr>
  </w:style>
  <w:style w:type="character" w:customStyle="1" w:styleId="CommentSubjectChar">
    <w:name w:val="Comment Subject Char"/>
    <w:link w:val="CommentSubject"/>
    <w:qFormat/>
    <w:rsid w:val="00944C8B"/>
    <w:rPr>
      <w:rFonts w:ascii="Trebuchet MS" w:hAnsi="Trebuchet MS"/>
      <w:b/>
      <w:bCs/>
      <w:szCs w:val="24"/>
      <w:lang w:eastAsia="en-US"/>
    </w:rPr>
  </w:style>
  <w:style w:type="character" w:customStyle="1" w:styleId="BodyText3Char">
    <w:name w:val="Body Text 3 Char"/>
    <w:link w:val="BodyText3"/>
    <w:qFormat/>
    <w:rsid w:val="006A1A0C"/>
    <w:rPr>
      <w:rFonts w:ascii="Trebuchet MS" w:hAnsi="Trebuchet MS"/>
      <w:sz w:val="16"/>
      <w:szCs w:val="16"/>
      <w:lang w:eastAsia="en-US"/>
    </w:rPr>
  </w:style>
  <w:style w:type="character" w:customStyle="1" w:styleId="Text1Char">
    <w:name w:val="Text 1 Char"/>
    <w:link w:val="Text1"/>
    <w:qFormat/>
    <w:locked/>
    <w:rsid w:val="00B3356E"/>
    <w:rPr>
      <w:rFonts w:ascii="Trebuchet MS" w:hAnsi="Trebuchet MS"/>
      <w:sz w:val="24"/>
      <w:szCs w:val="24"/>
      <w:lang w:eastAsia="en-US"/>
    </w:rPr>
  </w:style>
  <w:style w:type="character" w:customStyle="1" w:styleId="Heading1Char">
    <w:name w:val="Heading 1 Char"/>
    <w:link w:val="Heading1"/>
    <w:qFormat/>
    <w:rsid w:val="00A00CFC"/>
    <w:rPr>
      <w:rFonts w:ascii="Trebuchet MS" w:hAnsi="Trebuchet MS" w:cs="Arial"/>
      <w:b/>
      <w:sz w:val="22"/>
      <w:szCs w:val="21"/>
      <w:shd w:val="clear" w:color="auto" w:fill="E0E0E0"/>
      <w:lang w:val="ro-RO"/>
    </w:rPr>
  </w:style>
  <w:style w:type="character" w:customStyle="1" w:styleId="Heading2Char">
    <w:name w:val="Heading 2 Char"/>
    <w:link w:val="Heading2"/>
    <w:qFormat/>
    <w:rsid w:val="00A00CFC"/>
    <w:rPr>
      <w:rFonts w:ascii="Trebuchet MS" w:hAnsi="Trebuchet MS"/>
      <w:b/>
      <w:sz w:val="22"/>
      <w:szCs w:val="24"/>
      <w:lang w:val="ro-RO"/>
    </w:rPr>
  </w:style>
  <w:style w:type="character" w:customStyle="1" w:styleId="ui-column-title1">
    <w:name w:val="ui-column-title1"/>
    <w:qFormat/>
    <w:rsid w:val="00EF387E"/>
  </w:style>
  <w:style w:type="character" w:customStyle="1" w:styleId="HeaderChar">
    <w:name w:val="Header Char"/>
    <w:link w:val="Header"/>
    <w:qFormat/>
    <w:rsid w:val="008C4DC3"/>
    <w:rPr>
      <w:rFonts w:ascii="Trebuchet MS" w:hAnsi="Trebuchet MS"/>
      <w:szCs w:val="24"/>
      <w:lang w:val="ro-RO"/>
    </w:rPr>
  </w:style>
  <w:style w:type="character" w:customStyle="1" w:styleId="ListParagraphChar">
    <w:name w:val="List Paragraph Char"/>
    <w:aliases w:val="Normal bullet 2 Char,List Paragraph1 Char,Table of contents numbered Char,Elenco num ARGEA Char,body Char,Odsek zoznamu2 Char,Opsom 1 Char,Mummuga loetelu Char,Loendi lõik Char,2 Char,List Paragraph (numbered (a)) Char,Bullets Char"/>
    <w:link w:val="ListParagraph"/>
    <w:uiPriority w:val="34"/>
    <w:qFormat/>
    <w:rsid w:val="00B86C78"/>
    <w:rPr>
      <w:rFonts w:ascii="Trebuchet MS" w:hAnsi="Trebuchet MS"/>
      <w:szCs w:val="24"/>
      <w:lang w:eastAsia="en-US"/>
    </w:rPr>
  </w:style>
  <w:style w:type="character" w:styleId="PlaceholderText">
    <w:name w:val="Placeholder Text"/>
    <w:basedOn w:val="DefaultParagraphFont"/>
    <w:uiPriority w:val="99"/>
    <w:semiHidden/>
    <w:qFormat/>
    <w:rsid w:val="006D2729"/>
    <w:rPr>
      <w:color w:val="808080"/>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jc w:val="both"/>
    </w:pPr>
    <w:rPr>
      <w:rFonts w:ascii="Arial" w:hAnsi="Arial" w:cs="Arial"/>
      <w:b/>
      <w:sz w:val="22"/>
      <w:szCs w:val="21"/>
    </w:rPr>
  </w:style>
  <w:style w:type="paragraph" w:styleId="List">
    <w:name w:val="List"/>
    <w:basedOn w:val="BodyText"/>
  </w:style>
  <w:style w:type="paragraph" w:styleId="Caption">
    <w:name w:val="caption"/>
    <w:basedOn w:val="Normal"/>
    <w:next w:val="Normal"/>
    <w:qFormat/>
    <w:pPr>
      <w:jc w:val="center"/>
    </w:pPr>
    <w:rPr>
      <w:b/>
      <w:bCs/>
    </w:rPr>
  </w:style>
  <w:style w:type="paragraph" w:customStyle="1" w:styleId="Index">
    <w:name w:val="Index"/>
    <w:basedOn w:val="Normal"/>
    <w:qFormat/>
    <w:pPr>
      <w:suppressLineNumbers/>
    </w:pPr>
    <w:rPr>
      <w:rFonts w:cs="Arial"/>
    </w:rPr>
  </w:style>
  <w:style w:type="paragraph" w:customStyle="1" w:styleId="CharCharChar1Char">
    <w:name w:val="Char Char Char1 Char"/>
    <w:basedOn w:val="Normal"/>
    <w:qFormat/>
    <w:pPr>
      <w:spacing w:after="160" w:line="240" w:lineRule="exact"/>
    </w:pPr>
    <w:rPr>
      <w:rFonts w:ascii="Tahoma" w:hAnsi="Tahoma"/>
      <w:lang w:val="en-US"/>
    </w:rPr>
  </w:style>
  <w:style w:type="paragraph" w:styleId="NormalIndent">
    <w:name w:val="Normal Indent"/>
    <w:basedOn w:val="Normal"/>
    <w:qFormat/>
    <w:pPr>
      <w:ind w:left="720"/>
    </w:pPr>
  </w:style>
  <w:style w:type="paragraph" w:customStyle="1" w:styleId="Logo">
    <w:name w:val="Logo"/>
    <w:basedOn w:val="Normal"/>
    <w:qFormat/>
    <w:rPr>
      <w:sz w:val="22"/>
      <w:lang w:val="fr-FR"/>
    </w:rPr>
  </w:style>
  <w:style w:type="paragraph" w:customStyle="1" w:styleId="HeaderandFooter">
    <w:name w:val="Header and Footer"/>
    <w:basedOn w:val="Normal"/>
    <w:qFormat/>
  </w:style>
  <w:style w:type="paragraph" w:styleId="Footer">
    <w:name w:val="footer"/>
    <w:basedOn w:val="Normal"/>
    <w:link w:val="FooterChar"/>
    <w:uiPriority w:val="99"/>
    <w:pPr>
      <w:tabs>
        <w:tab w:val="center" w:pos="4153"/>
        <w:tab w:val="right" w:pos="8306"/>
      </w:tabs>
    </w:pPr>
    <w:rPr>
      <w:lang w:val="x-none"/>
    </w:rPr>
  </w:style>
  <w:style w:type="paragraph" w:styleId="BodyTextIndent2">
    <w:name w:val="Body Text Indent 2"/>
    <w:basedOn w:val="Normal"/>
    <w:qFormat/>
    <w:pPr>
      <w:widowControl w:val="0"/>
      <w:tabs>
        <w:tab w:val="left" w:pos="570"/>
      </w:tabs>
      <w:ind w:left="570"/>
    </w:pPr>
    <w:rPr>
      <w:bCs/>
      <w:iCs/>
    </w:rPr>
  </w:style>
  <w:style w:type="paragraph" w:customStyle="1" w:styleId="Text1">
    <w:name w:val="Text 1"/>
    <w:basedOn w:val="Normal"/>
    <w:link w:val="Text1Char"/>
    <w:qFormat/>
    <w:pPr>
      <w:spacing w:after="240"/>
      <w:ind w:left="482"/>
      <w:jc w:val="both"/>
    </w:pPr>
    <w:rPr>
      <w:sz w:val="24"/>
      <w:lang w:val="x-none"/>
    </w:rPr>
  </w:style>
  <w:style w:type="paragraph" w:customStyle="1" w:styleId="Text2">
    <w:name w:val="Text 2"/>
    <w:basedOn w:val="Normal"/>
    <w:qFormat/>
    <w:pPr>
      <w:tabs>
        <w:tab w:val="left" w:pos="2302"/>
      </w:tabs>
      <w:spacing w:after="240"/>
      <w:ind w:left="1202"/>
      <w:jc w:val="both"/>
    </w:pPr>
    <w:rPr>
      <w:sz w:val="24"/>
    </w:rPr>
  </w:style>
  <w:style w:type="paragraph" w:customStyle="1" w:styleId="Text3">
    <w:name w:val="Text 3"/>
    <w:basedOn w:val="Normal"/>
    <w:qFormat/>
    <w:pPr>
      <w:tabs>
        <w:tab w:val="left" w:pos="2302"/>
      </w:tabs>
      <w:spacing w:after="240"/>
      <w:ind w:left="1202"/>
      <w:jc w:val="both"/>
    </w:pPr>
    <w:rPr>
      <w:sz w:val="24"/>
    </w:rPr>
  </w:style>
  <w:style w:type="paragraph" w:customStyle="1" w:styleId="ListNumberLevel2">
    <w:name w:val="List Number (Level 2)"/>
    <w:basedOn w:val="Normal"/>
    <w:qFormat/>
    <w:pPr>
      <w:spacing w:after="240"/>
      <w:jc w:val="both"/>
    </w:pPr>
    <w:rPr>
      <w:sz w:val="24"/>
    </w:rPr>
  </w:style>
  <w:style w:type="paragraph" w:customStyle="1" w:styleId="Normal-bullet1">
    <w:name w:val="Normal-bullet1"/>
    <w:basedOn w:val="Normal"/>
    <w:qFormat/>
    <w:pPr>
      <w:widowControl w:val="0"/>
      <w:numPr>
        <w:numId w:val="2"/>
      </w:numPr>
      <w:tabs>
        <w:tab w:val="left" w:pos="432"/>
        <w:tab w:val="left" w:pos="1152"/>
        <w:tab w:val="left" w:pos="1440"/>
      </w:tabs>
      <w:jc w:val="both"/>
    </w:pPr>
    <w:rPr>
      <w:spacing w:val="-8"/>
      <w:sz w:val="24"/>
      <w:lang w:eastAsia="en-GB"/>
    </w:rPr>
  </w:style>
  <w:style w:type="paragraph" w:styleId="Header">
    <w:name w:val="header"/>
    <w:basedOn w:val="Normal"/>
    <w:link w:val="HeaderChar"/>
    <w:pPr>
      <w:tabs>
        <w:tab w:val="center" w:pos="4536"/>
        <w:tab w:val="right" w:pos="9072"/>
      </w:tabs>
    </w:pPr>
  </w:style>
  <w:style w:type="paragraph" w:styleId="BodyTextIndent3">
    <w:name w:val="Body Text Indent 3"/>
    <w:basedOn w:val="Normal"/>
    <w:qFormat/>
    <w:pPr>
      <w:ind w:left="283"/>
    </w:pPr>
    <w:rPr>
      <w:sz w:val="16"/>
      <w:szCs w:val="16"/>
    </w:rPr>
  </w:style>
  <w:style w:type="paragraph" w:styleId="FootnoteText">
    <w:name w:val="footnote text"/>
    <w:basedOn w:val="Normal"/>
    <w:link w:val="FootnoteTextChar"/>
    <w:uiPriority w:val="99"/>
    <w:semiHidden/>
  </w:style>
  <w:style w:type="paragraph" w:styleId="DocumentMap">
    <w:name w:val="Document Map"/>
    <w:basedOn w:val="Normal"/>
    <w:semiHidden/>
    <w:qFormat/>
    <w:pPr>
      <w:shd w:val="clear" w:color="auto" w:fill="000080"/>
    </w:pPr>
    <w:rPr>
      <w:rFonts w:ascii="Tahoma" w:hAnsi="Tahoma" w:cs="Tahoma"/>
    </w:rPr>
  </w:style>
  <w:style w:type="paragraph" w:styleId="Title">
    <w:name w:val="Title"/>
    <w:basedOn w:val="Normal"/>
    <w:qFormat/>
    <w:pPr>
      <w:jc w:val="center"/>
    </w:pPr>
    <w:rPr>
      <w:rFonts w:ascii="Arial" w:hAnsi="Arial" w:cs="Arial"/>
      <w:b/>
      <w:spacing w:val="20"/>
      <w:sz w:val="22"/>
      <w:szCs w:val="21"/>
    </w:rPr>
  </w:style>
  <w:style w:type="paragraph" w:styleId="Subtitle">
    <w:name w:val="Subtitle"/>
    <w:basedOn w:val="Normal"/>
    <w:qFormat/>
    <w:pPr>
      <w:shd w:val="clear" w:color="000000" w:fill="auto"/>
      <w:jc w:val="center"/>
    </w:pPr>
    <w:rPr>
      <w:rFonts w:ascii="Arial" w:hAnsi="Arial" w:cs="Arial"/>
      <w:b/>
      <w:sz w:val="22"/>
    </w:rPr>
  </w:style>
  <w:style w:type="paragraph" w:customStyle="1" w:styleId="instruct">
    <w:name w:val="instruct"/>
    <w:basedOn w:val="Normal"/>
    <w:qFormat/>
    <w:pPr>
      <w:widowControl w:val="0"/>
      <w:spacing w:before="40" w:after="40"/>
    </w:pPr>
    <w:rPr>
      <w:rFonts w:cs="Arial"/>
      <w:i/>
      <w:iCs/>
      <w:szCs w:val="21"/>
      <w:lang w:eastAsia="sk-SK"/>
    </w:rPr>
  </w:style>
  <w:style w:type="paragraph" w:customStyle="1" w:styleId="Normal1">
    <w:name w:val="Normal1"/>
    <w:basedOn w:val="Normal"/>
    <w:qFormat/>
    <w:rPr>
      <w:rFonts w:ascii="Arial" w:hAnsi="Arial" w:cs="Arial"/>
      <w:szCs w:val="21"/>
    </w:rPr>
  </w:style>
  <w:style w:type="paragraph" w:styleId="BodyTextIndent">
    <w:name w:val="Body Text Indent"/>
    <w:basedOn w:val="Normal"/>
    <w:pPr>
      <w:ind w:left="57"/>
      <w:jc w:val="center"/>
    </w:pPr>
    <w:rPr>
      <w:rFonts w:ascii="Arial" w:hAnsi="Arial" w:cs="Arial"/>
    </w:rPr>
  </w:style>
  <w:style w:type="paragraph" w:customStyle="1" w:styleId="SubiectComentariu1">
    <w:name w:val="Subiect Comentariu1"/>
    <w:basedOn w:val="CommentText"/>
    <w:next w:val="CommentText"/>
    <w:semiHidden/>
    <w:qFormat/>
    <w:rPr>
      <w:b/>
      <w:bCs/>
    </w:rPr>
  </w:style>
  <w:style w:type="paragraph" w:styleId="CommentText">
    <w:name w:val="annotation text"/>
    <w:basedOn w:val="Normal"/>
    <w:link w:val="CommentTextChar"/>
    <w:semiHidden/>
    <w:qFormat/>
    <w:rPr>
      <w:lang w:val="x-none"/>
    </w:rPr>
  </w:style>
  <w:style w:type="paragraph" w:styleId="ListBullet3">
    <w:name w:val="List Bullet 3"/>
    <w:basedOn w:val="Normal"/>
    <w:pPr>
      <w:ind w:left="566" w:hanging="283"/>
    </w:pPr>
  </w:style>
  <w:style w:type="paragraph" w:styleId="BodyText2">
    <w:name w:val="Body Text 2"/>
    <w:basedOn w:val="Normal"/>
    <w:qFormat/>
    <w:pPr>
      <w:shd w:val="clear" w:color="000000" w:fill="auto"/>
      <w:spacing w:before="40" w:after="40"/>
    </w:pPr>
    <w:rPr>
      <w:rFonts w:ascii="Arial" w:hAnsi="Arial" w:cs="Arial"/>
      <w:b/>
      <w:sz w:val="32"/>
      <w:szCs w:val="21"/>
    </w:rPr>
  </w:style>
  <w:style w:type="paragraph" w:customStyle="1" w:styleId="bullet1">
    <w:name w:val="bullet1"/>
    <w:basedOn w:val="Normal"/>
    <w:qFormat/>
    <w:pPr>
      <w:numPr>
        <w:numId w:val="3"/>
      </w:numPr>
      <w:spacing w:before="40" w:after="40"/>
    </w:pPr>
  </w:style>
  <w:style w:type="paragraph" w:styleId="ListNumber2">
    <w:name w:val="List Number 2"/>
    <w:basedOn w:val="Normal"/>
    <w:qFormat/>
    <w:pPr>
      <w:numPr>
        <w:numId w:val="6"/>
      </w:numPr>
      <w:spacing w:after="0"/>
      <w:jc w:val="both"/>
    </w:pPr>
    <w:rPr>
      <w:rFonts w:ascii="Arial" w:hAnsi="Arial" w:cs="Arial"/>
      <w:sz w:val="22"/>
      <w:szCs w:val="20"/>
      <w:lang w:val="en-US" w:eastAsia="el-GR"/>
    </w:rPr>
  </w:style>
  <w:style w:type="paragraph" w:customStyle="1" w:styleId="bulletX">
    <w:name w:val="bulletX"/>
    <w:basedOn w:val="Normal"/>
    <w:qFormat/>
    <w:pPr>
      <w:numPr>
        <w:numId w:val="7"/>
      </w:numPr>
      <w:spacing w:before="0" w:after="0"/>
      <w:jc w:val="both"/>
    </w:pPr>
    <w:rPr>
      <w:rFonts w:ascii="Arial,Bold" w:hAnsi="Arial,Bold" w:cs="Arial"/>
      <w:sz w:val="22"/>
    </w:rPr>
  </w:style>
  <w:style w:type="paragraph" w:customStyle="1" w:styleId="eval">
    <w:name w:val="eval"/>
    <w:basedOn w:val="Heading3"/>
    <w:qFormat/>
    <w:pPr>
      <w:numPr>
        <w:ilvl w:val="0"/>
        <w:numId w:val="4"/>
      </w:numPr>
      <w:spacing w:before="840" w:after="240"/>
      <w:outlineLvl w:val="9"/>
    </w:pPr>
    <w:rPr>
      <w:rFonts w:ascii="Arial" w:hAnsi="Arial"/>
      <w:b/>
      <w:bCs/>
      <w:szCs w:val="26"/>
    </w:rPr>
  </w:style>
  <w:style w:type="paragraph" w:customStyle="1" w:styleId="211">
    <w:name w:val="2.1.1"/>
    <w:basedOn w:val="Normal"/>
    <w:qFormat/>
    <w:pPr>
      <w:keepNext/>
      <w:spacing w:before="240" w:after="60"/>
      <w:jc w:val="both"/>
      <w:outlineLvl w:val="1"/>
    </w:pPr>
    <w:rPr>
      <w:rFonts w:ascii="Arial" w:hAnsi="Arial" w:cs="Arial"/>
      <w:b/>
      <w:bCs/>
      <w:sz w:val="24"/>
      <w:szCs w:val="28"/>
    </w:rPr>
  </w:style>
  <w:style w:type="paragraph" w:customStyle="1" w:styleId="21A">
    <w:name w:val="2.1.A"/>
    <w:basedOn w:val="211"/>
    <w:qFormat/>
    <w:pPr>
      <w:tabs>
        <w:tab w:val="left" w:pos="360"/>
      </w:tabs>
      <w:outlineLvl w:val="9"/>
    </w:pPr>
    <w:rPr>
      <w:sz w:val="22"/>
    </w:rPr>
  </w:style>
  <w:style w:type="paragraph" w:customStyle="1" w:styleId="normalbullet">
    <w:name w:val="normalbullet"/>
    <w:basedOn w:val="Normal1"/>
    <w:qFormat/>
    <w:pPr>
      <w:numPr>
        <w:numId w:val="9"/>
      </w:numPr>
      <w:spacing w:before="60" w:after="60"/>
      <w:jc w:val="both"/>
    </w:pPr>
    <w:rPr>
      <w:rFonts w:cs="Times New Roman"/>
      <w:szCs w:val="24"/>
      <w:lang w:val="fr-FR"/>
    </w:rPr>
  </w:style>
  <w:style w:type="paragraph" w:styleId="TOC8">
    <w:name w:val="toc 8"/>
    <w:basedOn w:val="Normal"/>
    <w:next w:val="Normal"/>
    <w:autoRedefine/>
    <w:semiHidden/>
    <w:pPr>
      <w:numPr>
        <w:numId w:val="8"/>
      </w:numPr>
      <w:spacing w:before="0" w:after="0"/>
      <w:ind w:left="1400" w:firstLine="0"/>
    </w:pPr>
    <w:rPr>
      <w:rFonts w:ascii="Arial" w:hAnsi="Arial"/>
    </w:rPr>
  </w:style>
  <w:style w:type="paragraph" w:styleId="TOC9">
    <w:name w:val="toc 9"/>
    <w:basedOn w:val="Normal"/>
    <w:next w:val="Normal"/>
    <w:autoRedefine/>
    <w:semiHidden/>
    <w:pPr>
      <w:numPr>
        <w:numId w:val="5"/>
      </w:numPr>
      <w:tabs>
        <w:tab w:val="clear" w:pos="720"/>
      </w:tabs>
      <w:spacing w:before="0" w:after="0"/>
      <w:ind w:left="1600" w:firstLine="0"/>
    </w:pPr>
    <w:rPr>
      <w:rFonts w:ascii="Arial" w:hAnsi="Arial"/>
    </w:rPr>
  </w:style>
  <w:style w:type="paragraph" w:customStyle="1" w:styleId="bullet">
    <w:name w:val="bullet"/>
    <w:basedOn w:val="Normal"/>
    <w:qFormat/>
    <w:pPr>
      <w:numPr>
        <w:numId w:val="10"/>
      </w:numPr>
      <w:spacing w:before="40" w:after="40"/>
    </w:pPr>
  </w:style>
  <w:style w:type="paragraph" w:styleId="TOC1">
    <w:name w:val="toc 1"/>
    <w:basedOn w:val="Normal"/>
    <w:next w:val="Normal"/>
    <w:autoRedefine/>
    <w:uiPriority w:val="39"/>
    <w:pPr>
      <w:spacing w:before="40" w:after="40"/>
    </w:pPr>
  </w:style>
  <w:style w:type="paragraph" w:styleId="TOC2">
    <w:name w:val="toc 2"/>
    <w:basedOn w:val="Normal"/>
    <w:next w:val="Normal"/>
    <w:autoRedefine/>
    <w:uiPriority w:val="39"/>
    <w:rsid w:val="00024BEB"/>
    <w:pPr>
      <w:tabs>
        <w:tab w:val="left" w:pos="880"/>
        <w:tab w:val="right" w:leader="dot" w:pos="8898"/>
      </w:tabs>
      <w:spacing w:before="40" w:after="40"/>
      <w:ind w:left="200"/>
    </w:pPr>
  </w:style>
  <w:style w:type="paragraph" w:styleId="BalloonText">
    <w:name w:val="Balloon Text"/>
    <w:basedOn w:val="Normal"/>
    <w:semiHidden/>
    <w:qFormat/>
    <w:rsid w:val="00BC5AC4"/>
    <w:rPr>
      <w:rFonts w:ascii="Tahoma" w:hAnsi="Tahoma" w:cs="Tahoma"/>
      <w:sz w:val="16"/>
      <w:szCs w:val="16"/>
    </w:rPr>
  </w:style>
  <w:style w:type="paragraph" w:customStyle="1" w:styleId="MediumGrid21">
    <w:name w:val="Medium Grid 21"/>
    <w:uiPriority w:val="99"/>
    <w:qFormat/>
    <w:rsid w:val="00723587"/>
    <w:rPr>
      <w:rFonts w:ascii="Trebuchet MS" w:eastAsia="MS Mincho" w:hAnsi="Trebuchet MS" w:cs="Trebuchet MS"/>
      <w:sz w:val="18"/>
      <w:szCs w:val="18"/>
      <w:lang w:val="en-US" w:eastAsia="en-US"/>
    </w:rPr>
  </w:style>
  <w:style w:type="paragraph" w:customStyle="1" w:styleId="head2">
    <w:name w:val="head2"/>
    <w:basedOn w:val="Heading2"/>
    <w:qFormat/>
    <w:rsid w:val="00D94D99"/>
    <w:pPr>
      <w:numPr>
        <w:ilvl w:val="0"/>
        <w:numId w:val="0"/>
      </w:numPr>
      <w:spacing w:after="120"/>
      <w:outlineLvl w:val="9"/>
    </w:pPr>
  </w:style>
  <w:style w:type="paragraph" w:styleId="CommentSubject">
    <w:name w:val="annotation subject"/>
    <w:basedOn w:val="CommentText"/>
    <w:next w:val="CommentText"/>
    <w:link w:val="CommentSubjectChar"/>
    <w:qFormat/>
    <w:rsid w:val="00944C8B"/>
    <w:rPr>
      <w:b/>
      <w:bCs/>
    </w:rPr>
  </w:style>
  <w:style w:type="paragraph" w:styleId="BodyText3">
    <w:name w:val="Body Text 3"/>
    <w:basedOn w:val="Normal"/>
    <w:link w:val="BodyText3Char"/>
    <w:qFormat/>
    <w:rsid w:val="006A1A0C"/>
    <w:rPr>
      <w:sz w:val="16"/>
      <w:szCs w:val="16"/>
      <w:lang w:val="x-none"/>
    </w:rPr>
  </w:style>
  <w:style w:type="paragraph" w:customStyle="1" w:styleId="criterii">
    <w:name w:val="criterii"/>
    <w:basedOn w:val="Normal"/>
    <w:qFormat/>
    <w:rsid w:val="00301ADD"/>
    <w:pPr>
      <w:shd w:val="clear" w:color="auto" w:fill="E6E6E6"/>
      <w:tabs>
        <w:tab w:val="left" w:pos="360"/>
      </w:tabs>
      <w:spacing w:before="240"/>
      <w:ind w:left="360" w:hanging="360"/>
      <w:jc w:val="both"/>
    </w:pPr>
    <w:rPr>
      <w:b/>
      <w:bCs/>
    </w:rPr>
  </w:style>
  <w:style w:type="paragraph" w:styleId="ListParagraph">
    <w:name w:val="List Paragraph"/>
    <w:aliases w:val="Normal bullet 2,List Paragraph1,Table of contents numbered,Elenco num ARGEA,body,Odsek zoznamu2,Opsom 1,Mummuga loetelu,Loendi lõik,2,List Paragraph (numbered (a)),Bullets,List Paragraph Char Char Char,Use Case List Paragraph,Bullet paras"/>
    <w:basedOn w:val="Normal"/>
    <w:link w:val="ListParagraphChar"/>
    <w:uiPriority w:val="34"/>
    <w:qFormat/>
    <w:rsid w:val="003377BF"/>
    <w:pPr>
      <w:ind w:left="720"/>
      <w:contextualSpacing/>
    </w:pPr>
  </w:style>
  <w:style w:type="paragraph" w:customStyle="1" w:styleId="xl63">
    <w:name w:val="xl63"/>
    <w:basedOn w:val="Normal"/>
    <w:qFormat/>
    <w:rsid w:val="00407547"/>
    <w:pPr>
      <w:spacing w:beforeAutospacing="1" w:afterAutospacing="1"/>
      <w:jc w:val="center"/>
      <w:textAlignment w:val="center"/>
    </w:pPr>
    <w:rPr>
      <w:rFonts w:ascii="Times New Roman" w:hAnsi="Times New Roman"/>
      <w:sz w:val="24"/>
      <w:lang w:eastAsia="ro-RO"/>
    </w:rPr>
  </w:style>
  <w:style w:type="paragraph" w:customStyle="1" w:styleId="xl64">
    <w:name w:val="xl64"/>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Times New Roman" w:hAnsi="Times New Roman"/>
      <w:sz w:val="16"/>
      <w:szCs w:val="16"/>
      <w:lang w:eastAsia="ro-RO"/>
    </w:rPr>
  </w:style>
  <w:style w:type="paragraph" w:customStyle="1" w:styleId="xl65">
    <w:name w:val="xl65"/>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sz w:val="16"/>
      <w:szCs w:val="16"/>
      <w:lang w:eastAsia="ro-RO"/>
    </w:rPr>
  </w:style>
  <w:style w:type="paragraph" w:customStyle="1" w:styleId="xl66">
    <w:name w:val="xl66"/>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Verdana" w:hAnsi="Verdana"/>
      <w:sz w:val="16"/>
      <w:szCs w:val="16"/>
      <w:lang w:eastAsia="ro-RO"/>
    </w:rPr>
  </w:style>
  <w:style w:type="paragraph" w:customStyle="1" w:styleId="xl67">
    <w:name w:val="xl67"/>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68">
    <w:name w:val="xl68"/>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Calibri" w:hAnsi="Calibri"/>
      <w:b/>
      <w:bCs/>
      <w:sz w:val="16"/>
      <w:szCs w:val="16"/>
      <w:lang w:eastAsia="ro-RO"/>
    </w:rPr>
  </w:style>
  <w:style w:type="paragraph" w:customStyle="1" w:styleId="xl69">
    <w:name w:val="xl69"/>
    <w:basedOn w:val="Normal"/>
    <w:qFormat/>
    <w:rsid w:val="00407547"/>
    <w:pPr>
      <w:pBdr>
        <w:top w:val="single" w:sz="4" w:space="0" w:color="000000"/>
        <w:left w:val="single" w:sz="4" w:space="0" w:color="000000"/>
        <w:bottom w:val="single" w:sz="4" w:space="0" w:color="000000"/>
        <w:right w:val="single" w:sz="4" w:space="0" w:color="000000"/>
      </w:pBdr>
      <w:spacing w:beforeAutospacing="1" w:afterAutospacing="1"/>
    </w:pPr>
    <w:rPr>
      <w:rFonts w:ascii="Times New Roman" w:hAnsi="Times New Roman"/>
      <w:sz w:val="16"/>
      <w:szCs w:val="16"/>
      <w:lang w:eastAsia="ro-RO"/>
    </w:rPr>
  </w:style>
  <w:style w:type="paragraph" w:customStyle="1" w:styleId="xl70">
    <w:name w:val="xl70"/>
    <w:basedOn w:val="Normal"/>
    <w:qFormat/>
    <w:rsid w:val="00407547"/>
    <w:pPr>
      <w:pBdr>
        <w:top w:val="single" w:sz="4" w:space="0" w:color="000000"/>
        <w:left w:val="single" w:sz="4" w:space="0" w:color="000000"/>
        <w:bottom w:val="single" w:sz="4" w:space="0" w:color="000000"/>
      </w:pBdr>
      <w:spacing w:beforeAutospacing="1" w:afterAutospacing="1"/>
      <w:textAlignment w:val="center"/>
    </w:pPr>
    <w:rPr>
      <w:rFonts w:ascii="Calibri" w:hAnsi="Calibri"/>
      <w:b/>
      <w:bCs/>
      <w:sz w:val="16"/>
      <w:szCs w:val="16"/>
      <w:lang w:eastAsia="ro-RO"/>
    </w:rPr>
  </w:style>
  <w:style w:type="paragraph" w:customStyle="1" w:styleId="xl71">
    <w:name w:val="xl71"/>
    <w:basedOn w:val="Normal"/>
    <w:qFormat/>
    <w:rsid w:val="00407547"/>
    <w:pPr>
      <w:pBdr>
        <w:top w:val="single" w:sz="4" w:space="0" w:color="000000"/>
        <w:bottom w:val="single" w:sz="4" w:space="0" w:color="000000"/>
      </w:pBdr>
      <w:spacing w:beforeAutospacing="1" w:afterAutospacing="1"/>
      <w:textAlignment w:val="center"/>
    </w:pPr>
    <w:rPr>
      <w:rFonts w:ascii="Calibri" w:hAnsi="Calibri"/>
      <w:b/>
      <w:bCs/>
      <w:sz w:val="16"/>
      <w:szCs w:val="16"/>
      <w:lang w:eastAsia="ro-RO"/>
    </w:rPr>
  </w:style>
  <w:style w:type="paragraph" w:customStyle="1" w:styleId="xl72">
    <w:name w:val="xl72"/>
    <w:basedOn w:val="Normal"/>
    <w:qFormat/>
    <w:rsid w:val="00407547"/>
    <w:pPr>
      <w:pBdr>
        <w:top w:val="single" w:sz="4" w:space="0" w:color="000000"/>
        <w:bottom w:val="single" w:sz="4" w:space="0" w:color="000000"/>
        <w:right w:val="single" w:sz="4" w:space="0" w:color="000000"/>
      </w:pBdr>
      <w:spacing w:beforeAutospacing="1" w:afterAutospacing="1"/>
      <w:textAlignment w:val="center"/>
    </w:pPr>
    <w:rPr>
      <w:rFonts w:ascii="Calibri" w:hAnsi="Calibri"/>
      <w:b/>
      <w:bCs/>
      <w:sz w:val="16"/>
      <w:szCs w:val="16"/>
      <w:lang w:eastAsia="ro-RO"/>
    </w:rPr>
  </w:style>
  <w:style w:type="paragraph" w:customStyle="1" w:styleId="xl73">
    <w:name w:val="xl73"/>
    <w:basedOn w:val="Normal"/>
    <w:qFormat/>
    <w:rsid w:val="00407547"/>
    <w:pPr>
      <w:pBdr>
        <w:top w:val="single" w:sz="4" w:space="0" w:color="000000"/>
        <w:left w:val="single" w:sz="4" w:space="0" w:color="000000"/>
        <w:bottom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74">
    <w:name w:val="xl74"/>
    <w:basedOn w:val="Normal"/>
    <w:qFormat/>
    <w:rsid w:val="00407547"/>
    <w:pPr>
      <w:pBdr>
        <w:top w:val="single" w:sz="4" w:space="0" w:color="000000"/>
        <w:bottom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xl75">
    <w:name w:val="xl75"/>
    <w:basedOn w:val="Normal"/>
    <w:qFormat/>
    <w:rsid w:val="00407547"/>
    <w:pPr>
      <w:pBdr>
        <w:top w:val="single" w:sz="4" w:space="0" w:color="000000"/>
        <w:bottom w:val="single" w:sz="4" w:space="0" w:color="000000"/>
        <w:right w:val="single" w:sz="4" w:space="0" w:color="000000"/>
      </w:pBdr>
      <w:spacing w:beforeAutospacing="1" w:afterAutospacing="1"/>
      <w:textAlignment w:val="center"/>
    </w:pPr>
    <w:rPr>
      <w:rFonts w:ascii="Times New Roman" w:hAnsi="Times New Roman"/>
      <w:sz w:val="16"/>
      <w:szCs w:val="16"/>
      <w:lang w:eastAsia="ro-RO"/>
    </w:rPr>
  </w:style>
  <w:style w:type="paragraph" w:customStyle="1" w:styleId="Default">
    <w:name w:val="Default"/>
    <w:qFormat/>
    <w:rsid w:val="00A82BF6"/>
    <w:rPr>
      <w:rFonts w:eastAsia="Trebuchet MS"/>
      <w:color w:val="000000"/>
      <w:sz w:val="24"/>
      <w:szCs w:val="24"/>
      <w:lang w:val="en-US" w:eastAsia="en-US"/>
    </w:rPr>
  </w:style>
  <w:style w:type="paragraph" w:styleId="Revision">
    <w:name w:val="Revision"/>
    <w:uiPriority w:val="99"/>
    <w:semiHidden/>
    <w:qFormat/>
    <w:rsid w:val="0010490A"/>
    <w:rPr>
      <w:rFonts w:ascii="Trebuchet MS" w:hAnsi="Trebuchet MS"/>
      <w:szCs w:val="24"/>
      <w:lang w:eastAsia="en-US"/>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39"/>
    <w:rsid w:val="00CE6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9D4F5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D740A"/>
    <w:pPr>
      <w:suppressAutoHyphens w:val="0"/>
      <w:spacing w:before="100" w:beforeAutospacing="1" w:after="100" w:afterAutospacing="1"/>
    </w:pPr>
    <w:rPr>
      <w:rFonts w:ascii="Times New Roman" w:hAnsi="Times New Roman"/>
      <w:sz w:val="24"/>
      <w:lang w:eastAsia="ro-RO"/>
    </w:rPr>
  </w:style>
  <w:style w:type="character" w:customStyle="1" w:styleId="Heading3Char">
    <w:name w:val="Heading 3 Char"/>
    <w:basedOn w:val="DefaultParagraphFont"/>
    <w:link w:val="Heading3"/>
    <w:rsid w:val="00F84D79"/>
    <w:rPr>
      <w:rFonts w:ascii="Trebuchet MS" w:hAnsi="Trebuchet MS" w:cs="Arial"/>
      <w:szCs w:val="21"/>
      <w:lang w:eastAsia="en-US"/>
    </w:rPr>
  </w:style>
  <w:style w:type="character" w:customStyle="1" w:styleId="Heading4Char">
    <w:name w:val="Heading 4 Char"/>
    <w:basedOn w:val="DefaultParagraphFont"/>
    <w:link w:val="Heading4"/>
    <w:rsid w:val="00F84D79"/>
    <w:rPr>
      <w:rFonts w:ascii="Trebuchet MS" w:hAnsi="Trebuchet MS" w:cs="Arial"/>
      <w:b/>
      <w:bCs/>
      <w:szCs w:val="21"/>
      <w:lang w:eastAsia="en-US"/>
    </w:rPr>
  </w:style>
  <w:style w:type="character" w:customStyle="1" w:styleId="Heading6Char">
    <w:name w:val="Heading 6 Char"/>
    <w:basedOn w:val="DefaultParagraphFont"/>
    <w:link w:val="Heading6"/>
    <w:rsid w:val="00F84D79"/>
    <w:rPr>
      <w:rFonts w:ascii="Arial" w:hAnsi="Arial"/>
      <w:b/>
      <w:bCs/>
      <w:szCs w:val="24"/>
      <w:lang w:eastAsia="en-US"/>
    </w:rPr>
  </w:style>
  <w:style w:type="character" w:customStyle="1" w:styleId="FootnoteTextChar">
    <w:name w:val="Footnote Text Char"/>
    <w:basedOn w:val="DefaultParagraphFont"/>
    <w:link w:val="FootnoteText"/>
    <w:uiPriority w:val="99"/>
    <w:semiHidden/>
    <w:qFormat/>
    <w:rsid w:val="00930ECD"/>
    <w:rPr>
      <w:rFonts w:ascii="Trebuchet MS" w:hAnsi="Trebuchet MS"/>
      <w:szCs w:val="24"/>
      <w:lang w:eastAsia="en-US"/>
    </w:rPr>
  </w:style>
  <w:style w:type="character" w:styleId="FootnoteReference">
    <w:name w:val="footnote reference"/>
    <w:basedOn w:val="DefaultParagraphFont"/>
    <w:uiPriority w:val="99"/>
    <w:unhideWhenUsed/>
    <w:rsid w:val="00930E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14524-B74A-4041-8E79-AC655251F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15</Pages>
  <Words>3409</Words>
  <Characters>19437</Characters>
  <Application>Microsoft Office Word</Application>
  <DocSecurity>0</DocSecurity>
  <Lines>161</Lines>
  <Paragraphs>45</Paragraphs>
  <ScaleCrop>false</ScaleCrop>
  <HeadingPairs>
    <vt:vector size="4" baseType="variant">
      <vt:variant>
        <vt:lpstr>Title</vt:lpstr>
      </vt:variant>
      <vt:variant>
        <vt:i4>1</vt:i4>
      </vt:variant>
      <vt:variant>
        <vt:lpstr>Headings</vt:lpstr>
      </vt:variant>
      <vt:variant>
        <vt:i4>32</vt:i4>
      </vt:variant>
    </vt:vector>
  </HeadingPairs>
  <TitlesOfParts>
    <vt:vector size="33" baseType="lpstr">
      <vt:lpstr/>
      <vt:lpstr/>
      <vt:lpstr>INFORMAȚII PRIVIND APELUL DE PROIECTE</vt:lpstr>
      <vt:lpstr>INFORMAŢII PRIVIND SOLICITANTUL</vt:lpstr>
      <vt:lpstr>    </vt:lpstr>
      <vt:lpstr>    Taxa pe valoarea adăugată</vt:lpstr>
      <vt:lpstr>        Întreprinderea solicitantă este plătitoare de TVA?</vt:lpstr>
      <vt:lpstr>    Reprezentantul legal/împuternicitul </vt:lpstr>
      <vt:lpstr>    1.4 Persoana de contact </vt:lpstr>
      <vt:lpstr>    1.5 Persoana responsabilă cu operaţiunile financiare </vt:lpstr>
      <vt:lpstr>    1.6 Banca/Trezoreria Solicitantului</vt:lpstr>
      <vt:lpstr>    1.7	Beneficiar/i real/i </vt:lpstr>
      <vt:lpstr>    1.8 Complementaritatea investitiei cu finanțările anterioare</vt:lpstr>
      <vt:lpstr>    1.9 Capacitate solicitant</vt:lpstr>
      <vt:lpstr>INFORMATII DESPRE PROIECT</vt:lpstr>
      <vt:lpstr>    Titlul proiectului</vt:lpstr>
      <vt:lpstr>    Descrierea proiectului </vt:lpstr>
      <vt:lpstr>    Durata de implementare a proiectului</vt:lpstr>
      <vt:lpstr>    Sustenabilitatea proiectului</vt:lpstr>
      <vt:lpstr>Achiziţiile derulate în cadrul proiectului</vt:lpstr>
      <vt:lpstr>Indicatorii și rezultatele proiectului</vt:lpstr>
      <vt:lpstr>    Indicatori Investiția I3.2 </vt:lpstr>
      <vt:lpstr>    Riscuri identificate în atingerea rezultatelor proiectului și măsuri de gestiona</vt:lpstr>
      <vt:lpstr>PRINCIPII ORIZONTALE</vt:lpstr>
      <vt:lpstr>    Egalitatea de şanse </vt:lpstr>
      <vt:lpstr>    Dezvoltarea durabilă</vt:lpstr>
      <vt:lpstr>    Respectarea principiului „ a nu prejudicia în mod semnificativ” (DNSH) </vt:lpstr>
      <vt:lpstr>FINANŢAREA PROIECTULUI</vt:lpstr>
      <vt:lpstr>    Bugetul proiectului</vt:lpstr>
      <vt:lpstr>    SURSE DE FINANŢARE A PROIECTULUI </vt:lpstr>
      <vt:lpstr>    6.3. CALENDAR ESTIMATIV PRIVIND CERERILE DE TRANSFER</vt:lpstr>
      <vt:lpstr>CONTRIBUȚIA PROIECTULUI LA TRANSIERTIFICAREA CERERII DE FINANŢARE</vt:lpstr>
      <vt:lpstr>CERTIFICAREA CERERII DE FINANŢARE</vt:lpstr>
    </vt:vector>
  </TitlesOfParts>
  <Company/>
  <LinksUpToDate>false</LinksUpToDate>
  <CharactersWithSpaces>22801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4.1 4.1 – Dezvoltarea durabilă a structurilor de sprijinire a afacerilor de importanţă regională şi locală</cp:keywords>
  <dc:description/>
  <cp:lastModifiedBy>Anca Ciocoiu</cp:lastModifiedBy>
  <cp:revision>57</cp:revision>
  <cp:lastPrinted>2023-10-25T13:06:00Z</cp:lastPrinted>
  <dcterms:created xsi:type="dcterms:W3CDTF">2024-01-11T06:51:00Z</dcterms:created>
  <dcterms:modified xsi:type="dcterms:W3CDTF">2024-01-17T07:43:00Z</dcterms:modified>
  <dc:language>en-US</dc:language>
</cp:coreProperties>
</file>